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115B" w14:textId="70555432" w:rsidR="001431F5" w:rsidRDefault="000B6E8A" w:rsidP="001431F5">
      <w:pPr>
        <w:spacing w:line="600" w:lineRule="exact"/>
        <w:rPr>
          <w:rFonts w:ascii="Myriad Pro" w:hAnsi="Myriad Pro"/>
          <w:b/>
          <w:sz w:val="48"/>
          <w:szCs w:val="48"/>
        </w:rPr>
      </w:pPr>
      <w:r w:rsidRPr="001F65DF">
        <w:rPr>
          <w:rFonts w:eastAsia="SimSun"/>
          <w:b/>
          <w:noProof/>
          <w:sz w:val="26"/>
          <w:lang w:eastAsia="en-US"/>
        </w:rPr>
        <w:drawing>
          <wp:anchor distT="0" distB="0" distL="114300" distR="114300" simplePos="0" relativeHeight="251658240" behindDoc="1" locked="0" layoutInCell="1" allowOverlap="1" wp14:anchorId="536034CE" wp14:editId="33A58180">
            <wp:simplePos x="0" y="0"/>
            <wp:positionH relativeFrom="margin">
              <wp:align>right</wp:align>
            </wp:positionH>
            <wp:positionV relativeFrom="paragraph">
              <wp:posOffset>134</wp:posOffset>
            </wp:positionV>
            <wp:extent cx="723900" cy="1109980"/>
            <wp:effectExtent l="0" t="0" r="0" b="0"/>
            <wp:wrapTight wrapText="bothSides">
              <wp:wrapPolygon edited="0">
                <wp:start x="0" y="0"/>
                <wp:lineTo x="0" y="21130"/>
                <wp:lineTo x="21032" y="21130"/>
                <wp:lineTo x="21032" y="0"/>
                <wp:lineTo x="0" y="0"/>
              </wp:wrapPolygon>
            </wp:wrapTight>
            <wp:docPr id="2" name="Picture 2" descr="C:\Documents and Settings\aminath.ibrahim\Desktop\New UNDP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inath.ibrahim\Desktop\New UNDP logo 201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117" t="13809" r="22337" b="26001"/>
                    <a:stretch/>
                  </pic:blipFill>
                  <pic:spPr bwMode="auto">
                    <a:xfrm>
                      <a:off x="0" y="0"/>
                      <a:ext cx="723900" cy="111034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776D">
        <w:rPr>
          <w:rFonts w:ascii="Myriad Pro" w:hAnsi="Myriad Pro"/>
          <w:b/>
          <w:sz w:val="46"/>
          <w:szCs w:val="46"/>
        </w:rPr>
        <w:t>End of Project Report</w:t>
      </w:r>
      <w:r w:rsidR="001431F5">
        <w:rPr>
          <w:rFonts w:ascii="Myriad Pro" w:hAnsi="Myriad Pro"/>
          <w:b/>
          <w:sz w:val="48"/>
          <w:szCs w:val="48"/>
        </w:rPr>
        <w:tab/>
      </w:r>
    </w:p>
    <w:p w14:paraId="75854B17" w14:textId="157E9AD2" w:rsidR="001431F5" w:rsidRDefault="001431F5" w:rsidP="001431F5">
      <w:pPr>
        <w:spacing w:line="600" w:lineRule="exact"/>
        <w:rPr>
          <w:b/>
          <w:sz w:val="34"/>
          <w:szCs w:val="34"/>
        </w:rPr>
      </w:pPr>
      <w:r w:rsidRPr="00C84BC2">
        <w:rPr>
          <w:b/>
          <w:sz w:val="34"/>
          <w:szCs w:val="34"/>
        </w:rPr>
        <w:t>UNDP Timor-Leste</w:t>
      </w:r>
    </w:p>
    <w:p w14:paraId="766A432C" w14:textId="6BE70C4E" w:rsidR="001D2D35" w:rsidRDefault="001D2D35">
      <w:pPr>
        <w:spacing w:after="200" w:line="276" w:lineRule="auto"/>
        <w:rPr>
          <w:u w:val="single"/>
        </w:rPr>
      </w:pPr>
    </w:p>
    <w:p w14:paraId="7B6AA732" w14:textId="433F5138" w:rsidR="00987927" w:rsidRDefault="00C13A05">
      <w:pPr>
        <w:spacing w:after="200" w:line="276" w:lineRule="auto"/>
        <w:rPr>
          <w:rStyle w:val="IntenseReference"/>
        </w:rPr>
      </w:pPr>
      <w:r>
        <w:rPr>
          <w:noProof/>
        </w:rPr>
        <mc:AlternateContent>
          <mc:Choice Requires="wps">
            <w:drawing>
              <wp:anchor distT="0" distB="0" distL="114300" distR="114300" simplePos="0" relativeHeight="251658242" behindDoc="0" locked="0" layoutInCell="1" allowOverlap="1" wp14:anchorId="6F1BA75C" wp14:editId="6B8EEF7D">
                <wp:simplePos x="0" y="0"/>
                <wp:positionH relativeFrom="column">
                  <wp:posOffset>2540</wp:posOffset>
                </wp:positionH>
                <wp:positionV relativeFrom="paragraph">
                  <wp:posOffset>5276850</wp:posOffset>
                </wp:positionV>
                <wp:extent cx="6229350" cy="635"/>
                <wp:effectExtent l="0" t="0" r="6350" b="12065"/>
                <wp:wrapThrough wrapText="bothSides">
                  <wp:wrapPolygon edited="0">
                    <wp:start x="0" y="0"/>
                    <wp:lineTo x="0" y="0"/>
                    <wp:lineTo x="21578" y="0"/>
                    <wp:lineTo x="2157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229350" cy="635"/>
                        </a:xfrm>
                        <a:prstGeom prst="rect">
                          <a:avLst/>
                        </a:prstGeom>
                        <a:solidFill>
                          <a:prstClr val="white"/>
                        </a:solidFill>
                        <a:ln>
                          <a:noFill/>
                        </a:ln>
                      </wps:spPr>
                      <wps:txbx>
                        <w:txbxContent>
                          <w:p w14:paraId="65D965A0" w14:textId="114CF031" w:rsidR="00C13A05" w:rsidRPr="000D3D3A" w:rsidRDefault="00C13A05" w:rsidP="00FB1058">
                            <w:pPr>
                              <w:pStyle w:val="Caption"/>
                              <w:rPr>
                                <w:b/>
                                <w:bCs/>
                                <w:smallCaps/>
                                <w:noProof/>
                                <w:color w:val="4F81BD" w:themeColor="accent1"/>
                                <w:spacing w:val="5"/>
                              </w:rPr>
                            </w:pPr>
                            <w:r>
                              <w:t xml:space="preserve">Figure </w:t>
                            </w:r>
                            <w:fldSimple w:instr=" SEQ Figure \* ARABIC ">
                              <w:r>
                                <w:rPr>
                                  <w:noProof/>
                                </w:rPr>
                                <w:t>1</w:t>
                              </w:r>
                            </w:fldSimple>
                            <w:r>
                              <w:t xml:space="preserve"> - I</w:t>
                            </w:r>
                            <w:r w:rsidRPr="00C13A05">
                              <w:t xml:space="preserve">nauguration of </w:t>
                            </w:r>
                            <w:r w:rsidR="00BF2035">
                              <w:t xml:space="preserve">the </w:t>
                            </w:r>
                            <w:r w:rsidRPr="00C13A05">
                              <w:t xml:space="preserve">regional fleet workshops in </w:t>
                            </w:r>
                            <w:proofErr w:type="spellStart"/>
                            <w:r w:rsidRPr="00C13A05">
                              <w:t>Maliana</w:t>
                            </w:r>
                            <w:proofErr w:type="spellEnd"/>
                            <w:r w:rsidR="00BF2035">
                              <w:t xml:space="preserve">, April 2019.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F1BA75C">
                <v:stroke joinstyle="miter"/>
                <v:path gradientshapeok="t" o:connecttype="rect"/>
              </v:shapetype>
              <v:shape id="Text Box 5" style="position:absolute;margin-left:.2pt;margin-top:415.5pt;width:490.5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">
                <v:textbox style="mso-fit-shape-to-text:t" inset="0,0,0,0">
                  <w:txbxContent>
                    <w:p w:rsidRPr="000D3D3A" w:rsidR="00C13A05" w:rsidP="00FB1058" w:rsidRDefault="00C13A05" w14:paraId="65D965A0" w14:textId="114CF031">
                      <w:pPr>
                        <w:pStyle w:val="Caption"/>
                        <w:rPr>
                          <w:b/>
                          <w:bCs/>
                          <w:smallCaps/>
                          <w:noProof/>
                          <w:color w:val="4F81BD" w:themeColor="accent1"/>
                          <w:spacing w:val="5"/>
                        </w:rPr>
                      </w:pPr>
                      <w:r>
                        <w:t xml:space="preserve">Figure </w:t>
                      </w:r>
                      <w:r>
                        <w:fldChar w:fldCharType="begin"/>
                      </w:r>
                      <w:r>
                        <w:instrText xml:space="preserve"> SEQ Figure \* ARABIC </w:instrText>
                      </w:r>
                      <w:r>
                        <w:fldChar w:fldCharType="separate"/>
                      </w:r>
                      <w:r>
                        <w:rPr>
                          <w:noProof/>
                        </w:rPr>
                        <w:t>1</w:t>
                      </w:r>
                      <w:r>
                        <w:fldChar w:fldCharType="end"/>
                      </w:r>
                      <w:r>
                        <w:t xml:space="preserve"> - I</w:t>
                      </w:r>
                      <w:r w:rsidRPr="00C13A05">
                        <w:t xml:space="preserve">nauguration of </w:t>
                      </w:r>
                      <w:r w:rsidR="00BF2035">
                        <w:t xml:space="preserve">the </w:t>
                      </w:r>
                      <w:r w:rsidRPr="00C13A05">
                        <w:t>regional fleet workshops in Maliana</w:t>
                      </w:r>
                      <w:r w:rsidR="00BF2035">
                        <w:t xml:space="preserve">, April 2019. </w:t>
                      </w:r>
                    </w:p>
                  </w:txbxContent>
                </v:textbox>
                <w10:wrap type="through"/>
              </v:shape>
            </w:pict>
          </mc:Fallback>
        </mc:AlternateContent>
      </w:r>
      <w:r w:rsidR="004C21BE">
        <w:rPr>
          <w:b/>
          <w:bCs/>
          <w:smallCaps/>
          <w:noProof/>
          <w:color w:val="4F81BD" w:themeColor="accent1"/>
          <w:spacing w:val="5"/>
        </w:rPr>
        <w:drawing>
          <wp:anchor distT="0" distB="0" distL="114300" distR="114300" simplePos="0" relativeHeight="251658241" behindDoc="0" locked="0" layoutInCell="1" allowOverlap="1" wp14:anchorId="654F45A2" wp14:editId="079EE702">
            <wp:simplePos x="0" y="0"/>
            <wp:positionH relativeFrom="column">
              <wp:posOffset>2540</wp:posOffset>
            </wp:positionH>
            <wp:positionV relativeFrom="paragraph">
              <wp:posOffset>1067092</wp:posOffset>
            </wp:positionV>
            <wp:extent cx="6229350" cy="4152900"/>
            <wp:effectExtent l="0" t="0" r="6350" b="0"/>
            <wp:wrapThrough wrapText="bothSides">
              <wp:wrapPolygon edited="0">
                <wp:start x="0" y="0"/>
                <wp:lineTo x="0" y="21534"/>
                <wp:lineTo x="21578" y="21534"/>
                <wp:lineTo x="21578" y="0"/>
                <wp:lineTo x="0" y="0"/>
              </wp:wrapPolygon>
            </wp:wrapThrough>
            <wp:docPr id="4" name="Picture 4" descr="A person holding a trophy in front of a crowd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trophy in front of a crowd of peopl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9350" cy="4152900"/>
                    </a:xfrm>
                    <a:prstGeom prst="rect">
                      <a:avLst/>
                    </a:prstGeom>
                  </pic:spPr>
                </pic:pic>
              </a:graphicData>
            </a:graphic>
            <wp14:sizeRelH relativeFrom="page">
              <wp14:pctWidth>0</wp14:pctWidth>
            </wp14:sizeRelH>
            <wp14:sizeRelV relativeFrom="page">
              <wp14:pctHeight>0</wp14:pctHeight>
            </wp14:sizeRelV>
          </wp:anchor>
        </w:drawing>
      </w:r>
      <w:r w:rsidR="00987927">
        <w:rPr>
          <w:rStyle w:val="IntenseReference"/>
        </w:rPr>
        <w:br w:type="page"/>
      </w:r>
    </w:p>
    <w:p w14:paraId="2413B86A" w14:textId="77B87B99" w:rsidR="001D2D35" w:rsidRPr="00001E42" w:rsidRDefault="001D2D35" w:rsidP="00987927">
      <w:pPr>
        <w:spacing w:after="200" w:line="276" w:lineRule="auto"/>
        <w:rPr>
          <w:rStyle w:val="IntenseReference"/>
        </w:rPr>
      </w:pPr>
      <w:r w:rsidRPr="00001E42">
        <w:rPr>
          <w:rStyle w:val="IntenseReference"/>
        </w:rPr>
        <w:lastRenderedPageBreak/>
        <w:t>Project Profile</w:t>
      </w:r>
    </w:p>
    <w:p w14:paraId="029D726B" w14:textId="4B9629F3" w:rsidR="00A14F46" w:rsidRPr="001F65DF" w:rsidRDefault="00A14F46" w:rsidP="007E286E">
      <w:pPr>
        <w:pStyle w:val="ListParagraph"/>
        <w:ind w:left="1440" w:hanging="1530"/>
        <w:jc w:val="both"/>
        <w:rPr>
          <w:u w:val="single"/>
        </w:rPr>
      </w:pPr>
    </w:p>
    <w:tbl>
      <w:tblPr>
        <w:tblStyle w:val="TableGrid"/>
        <w:tblpPr w:leftFromText="180" w:rightFromText="180" w:vertAnchor="text" w:horzAnchor="page" w:tblpX="901" w:tblpY="189"/>
        <w:tblW w:w="10728" w:type="dxa"/>
        <w:tblLook w:val="04A0" w:firstRow="1" w:lastRow="0" w:firstColumn="1" w:lastColumn="0" w:noHBand="0" w:noVBand="1"/>
      </w:tblPr>
      <w:tblGrid>
        <w:gridCol w:w="5665"/>
        <w:gridCol w:w="5063"/>
      </w:tblGrid>
      <w:tr w:rsidR="001F65DF" w:rsidRPr="001F65DF" w14:paraId="19D1554F" w14:textId="77777777" w:rsidTr="4998A3DF">
        <w:tc>
          <w:tcPr>
            <w:tcW w:w="5665" w:type="dxa"/>
            <w:shd w:val="clear" w:color="auto" w:fill="8DB3E2" w:themeFill="text2" w:themeFillTint="66"/>
          </w:tcPr>
          <w:p w14:paraId="6D3B2F90" w14:textId="73297BC3" w:rsidR="007E286E" w:rsidRPr="001F65DF" w:rsidRDefault="001D2D35" w:rsidP="000C5E59">
            <w:pPr>
              <w:rPr>
                <w:rFonts w:asciiTheme="minorHAnsi" w:hAnsiTheme="minorHAnsi"/>
                <w:b/>
                <w:bCs/>
                <w:sz w:val="26"/>
                <w:szCs w:val="26"/>
              </w:rPr>
            </w:pPr>
            <w:r w:rsidRPr="001F65DF">
              <w:rPr>
                <w:rFonts w:asciiTheme="minorHAnsi" w:hAnsiTheme="minorHAnsi"/>
                <w:b/>
                <w:bCs/>
                <w:sz w:val="26"/>
                <w:szCs w:val="26"/>
              </w:rPr>
              <w:t>Project</w:t>
            </w:r>
            <w:r>
              <w:rPr>
                <w:rFonts w:asciiTheme="minorHAnsi" w:hAnsiTheme="minorHAnsi"/>
                <w:b/>
                <w:bCs/>
                <w:sz w:val="26"/>
                <w:szCs w:val="26"/>
              </w:rPr>
              <w:t xml:space="preserve"> Identification</w:t>
            </w:r>
          </w:p>
        </w:tc>
        <w:tc>
          <w:tcPr>
            <w:tcW w:w="5063" w:type="dxa"/>
            <w:shd w:val="clear" w:color="auto" w:fill="8DB3E2" w:themeFill="text2" w:themeFillTint="66"/>
          </w:tcPr>
          <w:p w14:paraId="129C861A" w14:textId="77777777" w:rsidR="007E286E" w:rsidRPr="001F65DF" w:rsidRDefault="007E286E" w:rsidP="000C5E59">
            <w:pPr>
              <w:rPr>
                <w:rFonts w:asciiTheme="minorHAnsi" w:hAnsiTheme="minorHAnsi"/>
                <w:b/>
                <w:bCs/>
                <w:sz w:val="26"/>
                <w:szCs w:val="26"/>
              </w:rPr>
            </w:pPr>
            <w:r w:rsidRPr="001F65DF">
              <w:rPr>
                <w:rFonts w:asciiTheme="minorHAnsi" w:hAnsiTheme="minorHAnsi"/>
                <w:b/>
                <w:bCs/>
                <w:sz w:val="26"/>
                <w:szCs w:val="26"/>
              </w:rPr>
              <w:t>Geographic coverage of the project</w:t>
            </w:r>
          </w:p>
        </w:tc>
      </w:tr>
      <w:tr w:rsidR="001F65DF" w:rsidRPr="001F65DF" w14:paraId="1ABF8401" w14:textId="77777777" w:rsidTr="4998A3DF">
        <w:trPr>
          <w:trHeight w:val="1340"/>
        </w:trPr>
        <w:tc>
          <w:tcPr>
            <w:tcW w:w="5665" w:type="dxa"/>
          </w:tcPr>
          <w:p w14:paraId="2B1C173E" w14:textId="692B38CC" w:rsidR="00A66407" w:rsidRPr="00A66407" w:rsidRDefault="007E286E" w:rsidP="00A66407">
            <w:pPr>
              <w:pStyle w:val="BodyText"/>
              <w:spacing w:before="60" w:afterLines="60" w:after="144"/>
              <w:rPr>
                <w:rFonts w:asciiTheme="minorHAnsi" w:eastAsiaTheme="minorEastAsia" w:hAnsiTheme="minorHAnsi" w:cstheme="minorBidi"/>
                <w:b/>
                <w:bCs/>
                <w:snapToGrid w:val="0"/>
                <w:color w:val="000000" w:themeColor="text1"/>
                <w:sz w:val="18"/>
                <w:szCs w:val="18"/>
                <w:lang w:val="en-GB"/>
              </w:rPr>
            </w:pPr>
            <w:r w:rsidRPr="089770F9">
              <w:rPr>
                <w:rFonts w:asciiTheme="minorHAnsi" w:hAnsiTheme="minorHAnsi"/>
                <w:b/>
                <w:bCs/>
                <w:snapToGrid w:val="0"/>
                <w:sz w:val="22"/>
                <w:szCs w:val="22"/>
                <w:lang w:val="en-GB"/>
              </w:rPr>
              <w:t xml:space="preserve">Project Title: </w:t>
            </w:r>
            <w:r w:rsidRPr="00A66407">
              <w:rPr>
                <w:rFonts w:asciiTheme="minorHAnsi" w:hAnsiTheme="minorHAnsi"/>
                <w:snapToGrid w:val="0"/>
                <w:sz w:val="22"/>
                <w:szCs w:val="22"/>
                <w:lang w:val="en-GB"/>
              </w:rPr>
              <w:t>Timor-Leste National Police-Strengthening Governance and Service Delivery</w:t>
            </w:r>
          </w:p>
          <w:p w14:paraId="546C2524" w14:textId="2C60A14A" w:rsidR="007E286E" w:rsidRPr="00A66407" w:rsidRDefault="008723C9" w:rsidP="00A66407">
            <w:pPr>
              <w:pStyle w:val="BodyText"/>
              <w:spacing w:before="60" w:afterLines="60" w:after="144"/>
              <w:rPr>
                <w:rFonts w:asciiTheme="minorHAnsi" w:hAnsiTheme="minorHAnsi"/>
                <w:b/>
                <w:bCs/>
                <w:snapToGrid w:val="0"/>
                <w:sz w:val="22"/>
                <w:szCs w:val="22"/>
                <w:lang w:val="en-GB"/>
              </w:rPr>
            </w:pPr>
            <w:r w:rsidRPr="089770F9">
              <w:rPr>
                <w:rFonts w:asciiTheme="minorHAnsi" w:hAnsiTheme="minorHAnsi"/>
                <w:b/>
                <w:bCs/>
                <w:snapToGrid w:val="0"/>
                <w:sz w:val="22"/>
                <w:szCs w:val="22"/>
                <w:lang w:val="en-GB"/>
              </w:rPr>
              <w:t>Project</w:t>
            </w:r>
            <w:r w:rsidR="007E286E" w:rsidRPr="089770F9">
              <w:rPr>
                <w:rFonts w:asciiTheme="minorHAnsi" w:hAnsiTheme="minorHAnsi"/>
                <w:b/>
                <w:bCs/>
                <w:snapToGrid w:val="0"/>
                <w:sz w:val="22"/>
                <w:szCs w:val="22"/>
                <w:lang w:val="en-GB"/>
              </w:rPr>
              <w:t xml:space="preserve"> ID:</w:t>
            </w:r>
            <w:r w:rsidR="007E286E" w:rsidRPr="00A66407">
              <w:rPr>
                <w:rFonts w:asciiTheme="minorHAnsi" w:hAnsiTheme="minorHAnsi"/>
                <w:snapToGrid w:val="0"/>
                <w:sz w:val="22"/>
                <w:szCs w:val="22"/>
                <w:lang w:val="en-GB"/>
              </w:rPr>
              <w:t xml:space="preserve"> 00098933</w:t>
            </w:r>
          </w:p>
        </w:tc>
        <w:tc>
          <w:tcPr>
            <w:tcW w:w="5063" w:type="dxa"/>
          </w:tcPr>
          <w:p w14:paraId="53D9B037" w14:textId="150577B5" w:rsidR="007E286E" w:rsidRPr="001F65DF" w:rsidRDefault="007E286E" w:rsidP="007E286E">
            <w:pPr>
              <w:pStyle w:val="BodyText"/>
              <w:spacing w:before="60" w:afterLines="60" w:after="144"/>
              <w:rPr>
                <w:rFonts w:asciiTheme="minorHAnsi" w:hAnsiTheme="minorHAnsi"/>
                <w:b/>
                <w:snapToGrid w:val="0"/>
                <w:sz w:val="22"/>
                <w:szCs w:val="22"/>
              </w:rPr>
            </w:pPr>
            <w:r w:rsidRPr="001F65DF">
              <w:rPr>
                <w:rFonts w:asciiTheme="minorHAnsi" w:hAnsiTheme="minorHAnsi"/>
                <w:b/>
                <w:snapToGrid w:val="0"/>
                <w:sz w:val="22"/>
                <w:szCs w:val="22"/>
              </w:rPr>
              <w:t xml:space="preserve">National level coverage (Yes/No): </w:t>
            </w:r>
            <w:r w:rsidR="00A66407" w:rsidRPr="00A66407">
              <w:rPr>
                <w:rFonts w:asciiTheme="minorHAnsi" w:hAnsiTheme="minorHAnsi"/>
                <w:bCs/>
                <w:snapToGrid w:val="0"/>
                <w:sz w:val="22"/>
                <w:szCs w:val="22"/>
              </w:rPr>
              <w:t>No</w:t>
            </w:r>
          </w:p>
          <w:p w14:paraId="614A1B86" w14:textId="14791CF2" w:rsidR="007E286E" w:rsidRPr="001F65DF" w:rsidRDefault="007E286E" w:rsidP="089770F9">
            <w:pPr>
              <w:pStyle w:val="BodyText"/>
              <w:spacing w:before="60" w:afterLines="60" w:after="144"/>
              <w:rPr>
                <w:rFonts w:asciiTheme="minorHAnsi" w:hAnsiTheme="minorHAnsi"/>
                <w:b/>
                <w:bCs/>
                <w:snapToGrid w:val="0"/>
                <w:sz w:val="22"/>
                <w:szCs w:val="22"/>
              </w:rPr>
            </w:pPr>
            <w:r w:rsidRPr="089770F9">
              <w:rPr>
                <w:rFonts w:asciiTheme="minorHAnsi" w:hAnsiTheme="minorHAnsi"/>
                <w:b/>
                <w:bCs/>
                <w:snapToGrid w:val="0"/>
                <w:sz w:val="22"/>
                <w:szCs w:val="22"/>
              </w:rPr>
              <w:t xml:space="preserve">Number of </w:t>
            </w:r>
            <w:r w:rsidR="00C43606" w:rsidRPr="089770F9">
              <w:rPr>
                <w:rFonts w:asciiTheme="minorHAnsi" w:hAnsiTheme="minorHAnsi"/>
                <w:b/>
                <w:bCs/>
                <w:snapToGrid w:val="0"/>
                <w:sz w:val="22"/>
                <w:szCs w:val="22"/>
              </w:rPr>
              <w:t xml:space="preserve">municipalities </w:t>
            </w:r>
            <w:r w:rsidRPr="089770F9">
              <w:rPr>
                <w:rFonts w:asciiTheme="minorHAnsi" w:hAnsiTheme="minorHAnsi"/>
                <w:b/>
                <w:bCs/>
                <w:snapToGrid w:val="0"/>
                <w:sz w:val="22"/>
                <w:szCs w:val="22"/>
              </w:rPr>
              <w:t xml:space="preserve">covered: </w:t>
            </w:r>
            <w:r w:rsidRPr="00A66407">
              <w:rPr>
                <w:rFonts w:asciiTheme="minorHAnsi" w:hAnsiTheme="minorHAnsi"/>
                <w:snapToGrid w:val="0"/>
                <w:sz w:val="22"/>
                <w:szCs w:val="22"/>
              </w:rPr>
              <w:t xml:space="preserve">Dili and </w:t>
            </w:r>
            <w:proofErr w:type="spellStart"/>
            <w:r w:rsidRPr="00A66407">
              <w:rPr>
                <w:rFonts w:asciiTheme="minorHAnsi" w:hAnsiTheme="minorHAnsi"/>
                <w:snapToGrid w:val="0"/>
                <w:sz w:val="22"/>
                <w:szCs w:val="22"/>
              </w:rPr>
              <w:t>Baucau</w:t>
            </w:r>
            <w:proofErr w:type="spellEnd"/>
          </w:p>
          <w:p w14:paraId="730ED2F2" w14:textId="54C62094" w:rsidR="007E286E" w:rsidRPr="001F65DF" w:rsidRDefault="007E286E" w:rsidP="00CC2F6F">
            <w:pPr>
              <w:pStyle w:val="BodyText"/>
              <w:spacing w:before="60" w:afterLines="60" w:after="144"/>
              <w:rPr>
                <w:rFonts w:asciiTheme="minorHAnsi" w:hAnsiTheme="minorHAnsi"/>
                <w:b/>
                <w:snapToGrid w:val="0"/>
                <w:sz w:val="22"/>
                <w:szCs w:val="22"/>
              </w:rPr>
            </w:pPr>
          </w:p>
        </w:tc>
      </w:tr>
      <w:tr w:rsidR="001F65DF" w:rsidRPr="001F65DF" w14:paraId="506E26D0" w14:textId="77777777" w:rsidTr="4998A3DF">
        <w:tc>
          <w:tcPr>
            <w:tcW w:w="5665" w:type="dxa"/>
            <w:shd w:val="clear" w:color="auto" w:fill="8DB3E2" w:themeFill="text2" w:themeFillTint="66"/>
          </w:tcPr>
          <w:p w14:paraId="4037D808" w14:textId="77777777" w:rsidR="007E286E" w:rsidRPr="001F65DF" w:rsidRDefault="007E286E" w:rsidP="000C5E59">
            <w:pPr>
              <w:rPr>
                <w:rFonts w:asciiTheme="minorHAnsi" w:hAnsiTheme="minorHAnsi"/>
                <w:sz w:val="26"/>
                <w:szCs w:val="26"/>
              </w:rPr>
            </w:pPr>
            <w:r w:rsidRPr="001F65DF">
              <w:rPr>
                <w:rFonts w:asciiTheme="minorHAnsi" w:hAnsiTheme="minorHAnsi"/>
                <w:b/>
                <w:bCs/>
                <w:snapToGrid w:val="0"/>
                <w:kern w:val="32"/>
                <w:sz w:val="26"/>
                <w:szCs w:val="26"/>
                <w:lang w:val="en-GB"/>
              </w:rPr>
              <w:t>Strategic Results</w:t>
            </w:r>
          </w:p>
        </w:tc>
        <w:tc>
          <w:tcPr>
            <w:tcW w:w="5063" w:type="dxa"/>
            <w:shd w:val="clear" w:color="auto" w:fill="8DB3E2" w:themeFill="text2" w:themeFillTint="66"/>
          </w:tcPr>
          <w:p w14:paraId="39677131" w14:textId="77777777" w:rsidR="007E286E" w:rsidRPr="001F65DF" w:rsidRDefault="00D9231C" w:rsidP="000C5E59">
            <w:pPr>
              <w:rPr>
                <w:rFonts w:asciiTheme="minorHAnsi" w:hAnsiTheme="minorHAnsi"/>
                <w:b/>
                <w:bCs/>
                <w:sz w:val="26"/>
                <w:szCs w:val="26"/>
              </w:rPr>
            </w:pPr>
            <w:r w:rsidRPr="001F65DF">
              <w:rPr>
                <w:rFonts w:asciiTheme="minorHAnsi" w:hAnsiTheme="minorHAnsi"/>
                <w:b/>
                <w:bCs/>
                <w:sz w:val="26"/>
                <w:szCs w:val="26"/>
              </w:rPr>
              <w:t>Implementing/Responsible partner</w:t>
            </w:r>
            <w:r w:rsidR="007E286E" w:rsidRPr="001F65DF">
              <w:rPr>
                <w:rFonts w:asciiTheme="minorHAnsi" w:hAnsiTheme="minorHAnsi"/>
                <w:b/>
                <w:bCs/>
                <w:sz w:val="26"/>
                <w:szCs w:val="26"/>
              </w:rPr>
              <w:t>(s)</w:t>
            </w:r>
          </w:p>
        </w:tc>
      </w:tr>
      <w:tr w:rsidR="00A66407" w:rsidRPr="001F65DF" w14:paraId="703DE73F" w14:textId="77777777" w:rsidTr="4998A3DF">
        <w:trPr>
          <w:trHeight w:val="1251"/>
        </w:trPr>
        <w:tc>
          <w:tcPr>
            <w:tcW w:w="5665" w:type="dxa"/>
          </w:tcPr>
          <w:p w14:paraId="1807B52B" w14:textId="714C8D46" w:rsidR="00A66407" w:rsidRPr="004E12E4" w:rsidRDefault="00A66407" w:rsidP="089770F9">
            <w:pPr>
              <w:pStyle w:val="H2"/>
              <w:rPr>
                <w:rFonts w:asciiTheme="minorHAnsi" w:hAnsiTheme="minorHAnsi"/>
                <w:sz w:val="22"/>
                <w:szCs w:val="22"/>
              </w:rPr>
            </w:pPr>
            <w:r w:rsidRPr="004E12E4">
              <w:rPr>
                <w:rFonts w:asciiTheme="minorHAnsi" w:hAnsiTheme="minorHAnsi" w:cs="Times New Roman"/>
                <w:sz w:val="22"/>
                <w:szCs w:val="22"/>
              </w:rPr>
              <w:t xml:space="preserve">UNDAF </w:t>
            </w:r>
            <w:r w:rsidR="008440FC" w:rsidRPr="004E12E4">
              <w:rPr>
                <w:rFonts w:asciiTheme="minorHAnsi" w:hAnsiTheme="minorHAnsi" w:cs="Times New Roman"/>
                <w:sz w:val="22"/>
                <w:szCs w:val="22"/>
              </w:rPr>
              <w:t>2015</w:t>
            </w:r>
            <w:r w:rsidR="00181066" w:rsidRPr="004E12E4">
              <w:rPr>
                <w:rFonts w:asciiTheme="minorHAnsi" w:hAnsiTheme="minorHAnsi" w:cs="Times New Roman"/>
                <w:sz w:val="22"/>
                <w:szCs w:val="22"/>
              </w:rPr>
              <w:t xml:space="preserve"> –</w:t>
            </w:r>
            <w:r w:rsidR="008440FC" w:rsidRPr="004E12E4">
              <w:rPr>
                <w:rFonts w:asciiTheme="minorHAnsi" w:hAnsiTheme="minorHAnsi" w:cs="Times New Roman"/>
                <w:sz w:val="22"/>
                <w:szCs w:val="22"/>
              </w:rPr>
              <w:t xml:space="preserve"> </w:t>
            </w:r>
            <w:r w:rsidR="00127D7E" w:rsidRPr="004E12E4">
              <w:rPr>
                <w:rFonts w:asciiTheme="minorHAnsi" w:hAnsiTheme="minorHAnsi" w:cs="Times New Roman"/>
                <w:sz w:val="22"/>
                <w:szCs w:val="22"/>
              </w:rPr>
              <w:t>2019</w:t>
            </w:r>
            <w:r w:rsidR="00181066" w:rsidRPr="004E12E4">
              <w:rPr>
                <w:rFonts w:asciiTheme="minorHAnsi" w:hAnsiTheme="minorHAnsi" w:cs="Times New Roman"/>
                <w:sz w:val="22"/>
                <w:szCs w:val="22"/>
              </w:rPr>
              <w:t xml:space="preserve"> </w:t>
            </w:r>
            <w:r w:rsidRPr="004E12E4">
              <w:rPr>
                <w:rFonts w:asciiTheme="minorHAnsi" w:hAnsiTheme="minorHAnsi"/>
                <w:sz w:val="22"/>
                <w:szCs w:val="22"/>
              </w:rPr>
              <w:t>Outcome</w:t>
            </w:r>
            <w:r w:rsidR="008440FC" w:rsidRPr="004E12E4">
              <w:rPr>
                <w:rFonts w:asciiTheme="minorHAnsi" w:hAnsiTheme="minorHAnsi"/>
                <w:sz w:val="22"/>
                <w:szCs w:val="22"/>
              </w:rPr>
              <w:t xml:space="preserve"> 4</w:t>
            </w:r>
            <w:r w:rsidRPr="004E12E4">
              <w:rPr>
                <w:rFonts w:asciiTheme="minorHAnsi" w:hAnsiTheme="minorHAnsi"/>
                <w:sz w:val="22"/>
                <w:szCs w:val="22"/>
              </w:rPr>
              <w:t xml:space="preserve">: </w:t>
            </w:r>
          </w:p>
          <w:p w14:paraId="55874668" w14:textId="65393BD5" w:rsidR="00A66407" w:rsidRPr="004E12E4" w:rsidRDefault="00A66407" w:rsidP="008D6A9B">
            <w:pPr>
              <w:pStyle w:val="H2"/>
              <w:rPr>
                <w:rFonts w:asciiTheme="minorHAnsi" w:hAnsiTheme="minorHAnsi"/>
                <w:b w:val="0"/>
                <w:bCs w:val="0"/>
                <w:sz w:val="22"/>
                <w:szCs w:val="22"/>
              </w:rPr>
            </w:pPr>
            <w:r w:rsidRPr="004E12E4">
              <w:rPr>
                <w:rFonts w:asciiTheme="minorHAnsi" w:hAnsiTheme="minorHAnsi"/>
                <w:b w:val="0"/>
                <w:bCs w:val="0"/>
                <w:sz w:val="22"/>
                <w:szCs w:val="22"/>
              </w:rPr>
              <w:t>By 2019, state institutions are more responsive, inclusive, accountable and decentralised for improved service delivery and realisation of rights, particularly of the most excluded.</w:t>
            </w:r>
          </w:p>
        </w:tc>
        <w:tc>
          <w:tcPr>
            <w:tcW w:w="5063" w:type="dxa"/>
            <w:vMerge w:val="restart"/>
          </w:tcPr>
          <w:p w14:paraId="41A4F453" w14:textId="42C2B0BA" w:rsidR="00A66407" w:rsidRPr="004E12E4" w:rsidRDefault="0006201B" w:rsidP="00B71E88">
            <w:pPr>
              <w:rPr>
                <w:rFonts w:asciiTheme="minorHAnsi" w:hAnsiTheme="minorHAnsi"/>
                <w:sz w:val="22"/>
                <w:szCs w:val="22"/>
              </w:rPr>
            </w:pPr>
            <w:r w:rsidRPr="004E12E4">
              <w:rPr>
                <w:sz w:val="22"/>
                <w:szCs w:val="22"/>
              </w:rPr>
              <w:t>Policia National de Timor-Leste (PNTL)</w:t>
            </w:r>
          </w:p>
        </w:tc>
      </w:tr>
      <w:tr w:rsidR="00806FF6" w:rsidRPr="001F65DF" w14:paraId="3DE117A5" w14:textId="77777777" w:rsidTr="4998A3DF">
        <w:tc>
          <w:tcPr>
            <w:tcW w:w="5665" w:type="dxa"/>
            <w:tcBorders>
              <w:bottom w:val="single" w:sz="4" w:space="0" w:color="auto"/>
            </w:tcBorders>
          </w:tcPr>
          <w:p w14:paraId="1774EBEF" w14:textId="304FDB14" w:rsidR="00806FF6" w:rsidRPr="004E12E4" w:rsidRDefault="00806FF6" w:rsidP="007E286E">
            <w:pPr>
              <w:pStyle w:val="H2"/>
              <w:rPr>
                <w:rFonts w:asciiTheme="minorHAnsi" w:hAnsiTheme="minorHAnsi" w:cs="Times New Roman"/>
                <w:sz w:val="22"/>
                <w:szCs w:val="22"/>
              </w:rPr>
            </w:pPr>
            <w:r w:rsidRPr="004E12E4">
              <w:rPr>
                <w:rFonts w:asciiTheme="minorHAnsi" w:hAnsiTheme="minorHAnsi" w:cs="Times New Roman"/>
                <w:sz w:val="22"/>
                <w:szCs w:val="22"/>
              </w:rPr>
              <w:t>CPD</w:t>
            </w:r>
            <w:r w:rsidR="00181066" w:rsidRPr="004E12E4">
              <w:rPr>
                <w:rFonts w:asciiTheme="minorHAnsi" w:hAnsiTheme="minorHAnsi" w:cs="Times New Roman"/>
                <w:sz w:val="22"/>
                <w:szCs w:val="22"/>
              </w:rPr>
              <w:t xml:space="preserve"> </w:t>
            </w:r>
            <w:r w:rsidR="00047B7F" w:rsidRPr="004E12E4">
              <w:rPr>
                <w:rFonts w:asciiTheme="minorHAnsi" w:hAnsiTheme="minorHAnsi" w:cs="Times New Roman"/>
                <w:sz w:val="22"/>
                <w:szCs w:val="22"/>
              </w:rPr>
              <w:t xml:space="preserve">2015-2019 </w:t>
            </w:r>
            <w:r w:rsidRPr="004E12E4">
              <w:rPr>
                <w:rFonts w:asciiTheme="minorHAnsi" w:hAnsiTheme="minorHAnsi" w:cs="Times New Roman"/>
                <w:sz w:val="22"/>
                <w:szCs w:val="22"/>
              </w:rPr>
              <w:t>Output</w:t>
            </w:r>
            <w:r w:rsidR="00B14C1D" w:rsidRPr="004E12E4">
              <w:rPr>
                <w:rFonts w:asciiTheme="minorHAnsi" w:hAnsiTheme="minorHAnsi" w:cs="Times New Roman"/>
                <w:sz w:val="22"/>
                <w:szCs w:val="22"/>
              </w:rPr>
              <w:t xml:space="preserve"> 3.1</w:t>
            </w:r>
            <w:r w:rsidRPr="004E12E4">
              <w:rPr>
                <w:rFonts w:asciiTheme="minorHAnsi" w:hAnsiTheme="minorHAnsi" w:cs="Times New Roman"/>
                <w:sz w:val="22"/>
                <w:szCs w:val="22"/>
              </w:rPr>
              <w:t>:</w:t>
            </w:r>
          </w:p>
          <w:p w14:paraId="41B2A61A" w14:textId="2F806343" w:rsidR="00806FF6" w:rsidRPr="004E12E4" w:rsidRDefault="00A66407" w:rsidP="0044597C">
            <w:pPr>
              <w:pStyle w:val="H2"/>
              <w:spacing w:after="120"/>
              <w:rPr>
                <w:rFonts w:asciiTheme="minorHAnsi" w:hAnsiTheme="minorHAnsi"/>
                <w:b w:val="0"/>
                <w:bCs w:val="0"/>
                <w:sz w:val="22"/>
                <w:szCs w:val="22"/>
                <w:u w:val="single"/>
              </w:rPr>
            </w:pPr>
            <w:r w:rsidRPr="004E12E4">
              <w:rPr>
                <w:rFonts w:asciiTheme="minorHAnsi" w:hAnsiTheme="minorHAnsi"/>
                <w:b w:val="0"/>
                <w:bCs w:val="0"/>
                <w:sz w:val="22"/>
                <w:szCs w:val="22"/>
              </w:rPr>
              <w:t>Capacities and systems of justice sector institutions and police enhanced to provide access to effective and efficient justice and protection to the citizens, particularly for rural women, children and vulnerable groups.</w:t>
            </w:r>
          </w:p>
        </w:tc>
        <w:tc>
          <w:tcPr>
            <w:tcW w:w="5063" w:type="dxa"/>
            <w:vMerge/>
          </w:tcPr>
          <w:p w14:paraId="7D9AFCCC" w14:textId="0B5EA5B3" w:rsidR="00806FF6" w:rsidRPr="001F65DF" w:rsidRDefault="00806FF6" w:rsidP="007E286E">
            <w:pPr>
              <w:rPr>
                <w:rFonts w:asciiTheme="minorHAnsi" w:hAnsiTheme="minorHAnsi"/>
              </w:rPr>
            </w:pPr>
          </w:p>
        </w:tc>
      </w:tr>
      <w:tr w:rsidR="001F65DF" w:rsidRPr="001F65DF" w14:paraId="5E36450C" w14:textId="77777777" w:rsidTr="4998A3DF">
        <w:tc>
          <w:tcPr>
            <w:tcW w:w="5665" w:type="dxa"/>
            <w:tcBorders>
              <w:top w:val="single" w:sz="4" w:space="0" w:color="auto"/>
              <w:bottom w:val="single" w:sz="4" w:space="0" w:color="auto"/>
            </w:tcBorders>
            <w:shd w:val="clear" w:color="auto" w:fill="8DB3E2" w:themeFill="text2" w:themeFillTint="66"/>
          </w:tcPr>
          <w:p w14:paraId="7F54E064" w14:textId="77777777" w:rsidR="007E286E" w:rsidRPr="001F65DF" w:rsidRDefault="007E286E" w:rsidP="000C5E59">
            <w:pPr>
              <w:rPr>
                <w:rFonts w:asciiTheme="minorHAnsi" w:hAnsiTheme="minorHAnsi"/>
                <w:b/>
                <w:bCs/>
                <w:sz w:val="26"/>
                <w:szCs w:val="26"/>
              </w:rPr>
            </w:pPr>
            <w:r w:rsidRPr="001F65DF">
              <w:rPr>
                <w:rFonts w:asciiTheme="minorHAnsi" w:hAnsiTheme="minorHAnsi"/>
                <w:b/>
                <w:bCs/>
                <w:sz w:val="26"/>
                <w:szCs w:val="26"/>
              </w:rPr>
              <w:t>Project Budget (US$)</w:t>
            </w:r>
          </w:p>
        </w:tc>
        <w:tc>
          <w:tcPr>
            <w:tcW w:w="5063" w:type="dxa"/>
            <w:shd w:val="clear" w:color="auto" w:fill="8DB3E2" w:themeFill="text2" w:themeFillTint="66"/>
          </w:tcPr>
          <w:p w14:paraId="76315928" w14:textId="77777777" w:rsidR="007E286E" w:rsidRPr="001F65DF" w:rsidRDefault="007E286E" w:rsidP="000C5E59">
            <w:pPr>
              <w:rPr>
                <w:rFonts w:asciiTheme="minorHAnsi" w:hAnsiTheme="minorHAnsi"/>
                <w:b/>
                <w:bCs/>
                <w:sz w:val="26"/>
                <w:szCs w:val="26"/>
              </w:rPr>
            </w:pPr>
            <w:r w:rsidRPr="001F65DF">
              <w:rPr>
                <w:rFonts w:asciiTheme="minorHAnsi" w:hAnsiTheme="minorHAnsi"/>
                <w:b/>
                <w:bCs/>
                <w:sz w:val="26"/>
                <w:szCs w:val="26"/>
              </w:rPr>
              <w:t>Project Duration</w:t>
            </w:r>
          </w:p>
        </w:tc>
      </w:tr>
      <w:tr w:rsidR="00A66407" w:rsidRPr="001F65DF" w14:paraId="4C06BB10" w14:textId="77777777" w:rsidTr="4998A3DF">
        <w:tc>
          <w:tcPr>
            <w:tcW w:w="5665" w:type="dxa"/>
            <w:vMerge w:val="restart"/>
            <w:tcBorders>
              <w:top w:val="single" w:sz="4" w:space="0" w:color="auto"/>
              <w:left w:val="single" w:sz="4" w:space="0" w:color="auto"/>
              <w:right w:val="single" w:sz="4" w:space="0" w:color="auto"/>
            </w:tcBorders>
          </w:tcPr>
          <w:p w14:paraId="6303BE64" w14:textId="51009FC4" w:rsidR="00A66407" w:rsidRPr="004E12E4" w:rsidRDefault="00494DE0" w:rsidP="007E286E">
            <w:pPr>
              <w:pStyle w:val="H2"/>
              <w:rPr>
                <w:rFonts w:asciiTheme="minorHAnsi" w:hAnsiTheme="minorHAnsi" w:cs="Times New Roman"/>
                <w:sz w:val="22"/>
                <w:szCs w:val="22"/>
              </w:rPr>
            </w:pPr>
            <w:r w:rsidRPr="004E12E4">
              <w:rPr>
                <w:rFonts w:asciiTheme="minorHAnsi" w:hAnsiTheme="minorHAnsi" w:cs="Times New Roman"/>
                <w:sz w:val="22"/>
                <w:szCs w:val="22"/>
              </w:rPr>
              <w:t xml:space="preserve">Donor </w:t>
            </w:r>
            <w:r w:rsidR="00A66407" w:rsidRPr="004E12E4">
              <w:rPr>
                <w:rFonts w:asciiTheme="minorHAnsi" w:hAnsiTheme="minorHAnsi" w:cs="Times New Roman"/>
                <w:sz w:val="22"/>
                <w:szCs w:val="22"/>
              </w:rPr>
              <w:t>budget:</w:t>
            </w:r>
            <w:r w:rsidR="00CD4B9A" w:rsidRPr="004E12E4">
              <w:rPr>
                <w:rFonts w:asciiTheme="minorHAnsi" w:hAnsiTheme="minorHAnsi" w:cs="Times New Roman"/>
                <w:sz w:val="22"/>
                <w:szCs w:val="22"/>
              </w:rPr>
              <w:t xml:space="preserve"> </w:t>
            </w:r>
            <w:r w:rsidR="00CD4B9A" w:rsidRPr="004E12E4">
              <w:rPr>
                <w:rFonts w:asciiTheme="minorHAnsi" w:hAnsiTheme="minorHAnsi" w:cs="Times New Roman"/>
                <w:b w:val="0"/>
                <w:bCs w:val="0"/>
                <w:sz w:val="22"/>
                <w:szCs w:val="22"/>
              </w:rPr>
              <w:t>$</w:t>
            </w:r>
            <w:r w:rsidR="001B135D" w:rsidRPr="004E12E4">
              <w:rPr>
                <w:rFonts w:asciiTheme="minorHAnsi" w:hAnsiTheme="minorHAnsi" w:cs="Times New Roman"/>
                <w:b w:val="0"/>
                <w:bCs w:val="0"/>
                <w:sz w:val="22"/>
                <w:szCs w:val="22"/>
              </w:rPr>
              <w:t>5</w:t>
            </w:r>
            <w:r w:rsidR="00CD4B9A" w:rsidRPr="004E12E4">
              <w:rPr>
                <w:rFonts w:asciiTheme="minorHAnsi" w:hAnsiTheme="minorHAnsi" w:cs="Times New Roman"/>
                <w:b w:val="0"/>
                <w:bCs w:val="0"/>
                <w:sz w:val="22"/>
                <w:szCs w:val="22"/>
              </w:rPr>
              <w:t>60,000</w:t>
            </w:r>
            <w:r w:rsidRPr="004E12E4">
              <w:rPr>
                <w:rFonts w:asciiTheme="minorHAnsi" w:hAnsiTheme="minorHAnsi" w:cs="Times New Roman"/>
                <w:b w:val="0"/>
                <w:bCs w:val="0"/>
                <w:sz w:val="22"/>
                <w:szCs w:val="22"/>
              </w:rPr>
              <w:t xml:space="preserve"> (</w:t>
            </w:r>
            <w:r w:rsidR="00370B6D" w:rsidRPr="004E12E4">
              <w:rPr>
                <w:rFonts w:asciiTheme="minorHAnsi" w:hAnsiTheme="minorHAnsi" w:cs="Times New Roman"/>
                <w:b w:val="0"/>
                <w:bCs w:val="0"/>
                <w:sz w:val="22"/>
                <w:szCs w:val="22"/>
              </w:rPr>
              <w:t>U.S. Bureau of International Narcotics and Law Enforcement Affairs</w:t>
            </w:r>
            <w:r w:rsidRPr="004E12E4">
              <w:rPr>
                <w:rFonts w:asciiTheme="minorHAnsi" w:hAnsiTheme="minorHAnsi" w:cs="Times New Roman"/>
                <w:b w:val="0"/>
                <w:bCs w:val="0"/>
                <w:sz w:val="22"/>
                <w:szCs w:val="22"/>
              </w:rPr>
              <w:t>)</w:t>
            </w:r>
          </w:p>
          <w:p w14:paraId="21ABE4C9" w14:textId="3174829F" w:rsidR="00A66407" w:rsidRPr="004E12E4" w:rsidRDefault="00494DE0" w:rsidP="4998A3DF">
            <w:pPr>
              <w:jc w:val="both"/>
              <w:rPr>
                <w:rFonts w:asciiTheme="minorHAnsi" w:hAnsiTheme="minorHAnsi"/>
                <w:sz w:val="22"/>
                <w:szCs w:val="22"/>
                <w:highlight w:val="yellow"/>
              </w:rPr>
            </w:pPr>
            <w:r w:rsidRPr="4998A3DF">
              <w:rPr>
                <w:rFonts w:asciiTheme="minorHAnsi" w:eastAsia="Times New Roman" w:hAnsiTheme="minorHAnsi" w:cs="Times New Roman"/>
                <w:b/>
                <w:bCs/>
                <w:snapToGrid w:val="0"/>
                <w:sz w:val="22"/>
                <w:szCs w:val="22"/>
                <w:highlight w:val="yellow"/>
                <w:lang w:val="en-GB" w:eastAsia="en-US"/>
              </w:rPr>
              <w:t>Total project budget:</w:t>
            </w:r>
            <w:r w:rsidRPr="4998A3DF">
              <w:rPr>
                <w:rFonts w:asciiTheme="minorHAnsi" w:hAnsiTheme="minorHAnsi"/>
                <w:sz w:val="22"/>
                <w:szCs w:val="22"/>
                <w:highlight w:val="yellow"/>
              </w:rPr>
              <w:t xml:space="preserve"> 1,319,410.19 </w:t>
            </w:r>
          </w:p>
        </w:tc>
        <w:tc>
          <w:tcPr>
            <w:tcW w:w="5063" w:type="dxa"/>
            <w:tcBorders>
              <w:left w:val="single" w:sz="4" w:space="0" w:color="auto"/>
            </w:tcBorders>
          </w:tcPr>
          <w:p w14:paraId="5A74C06B" w14:textId="36A2B54E" w:rsidR="00A66407" w:rsidRPr="004E12E4" w:rsidRDefault="00A66407" w:rsidP="089770F9">
            <w:pPr>
              <w:rPr>
                <w:rFonts w:asciiTheme="minorHAnsi" w:hAnsiTheme="minorHAnsi"/>
                <w:b/>
                <w:bCs/>
                <w:sz w:val="22"/>
                <w:szCs w:val="22"/>
              </w:rPr>
            </w:pPr>
            <w:r w:rsidRPr="004E12E4">
              <w:rPr>
                <w:rFonts w:asciiTheme="minorHAnsi" w:hAnsiTheme="minorHAnsi"/>
                <w:b/>
                <w:bCs/>
                <w:sz w:val="22"/>
                <w:szCs w:val="22"/>
              </w:rPr>
              <w:t xml:space="preserve">Start Date: </w:t>
            </w:r>
            <w:r w:rsidRPr="004E12E4">
              <w:rPr>
                <w:rFonts w:asciiTheme="minorHAnsi" w:hAnsiTheme="minorHAnsi"/>
                <w:sz w:val="22"/>
                <w:szCs w:val="22"/>
              </w:rPr>
              <w:t>January 2016</w:t>
            </w:r>
          </w:p>
        </w:tc>
      </w:tr>
      <w:tr w:rsidR="00A66407" w:rsidRPr="001F65DF" w14:paraId="0927CA36" w14:textId="77777777" w:rsidTr="4998A3DF">
        <w:tc>
          <w:tcPr>
            <w:tcW w:w="5665" w:type="dxa"/>
            <w:vMerge/>
          </w:tcPr>
          <w:p w14:paraId="60591A3C" w14:textId="77777777" w:rsidR="00A66407" w:rsidRPr="004E12E4" w:rsidRDefault="00A66407" w:rsidP="00A66407">
            <w:pPr>
              <w:pStyle w:val="H2"/>
              <w:rPr>
                <w:rFonts w:asciiTheme="minorHAnsi" w:hAnsiTheme="minorHAnsi" w:cs="Times New Roman"/>
                <w:sz w:val="22"/>
                <w:szCs w:val="22"/>
                <w:highlight w:val="yellow"/>
              </w:rPr>
            </w:pPr>
          </w:p>
        </w:tc>
        <w:tc>
          <w:tcPr>
            <w:tcW w:w="5063" w:type="dxa"/>
            <w:tcBorders>
              <w:left w:val="single" w:sz="4" w:space="0" w:color="auto"/>
              <w:bottom w:val="single" w:sz="4" w:space="0" w:color="auto"/>
            </w:tcBorders>
          </w:tcPr>
          <w:p w14:paraId="55506B0E" w14:textId="18874C11" w:rsidR="00A66407" w:rsidRPr="004E12E4" w:rsidRDefault="00A66407" w:rsidP="089770F9">
            <w:pPr>
              <w:rPr>
                <w:rFonts w:asciiTheme="minorHAnsi" w:hAnsiTheme="minorHAnsi"/>
                <w:b/>
                <w:bCs/>
                <w:sz w:val="22"/>
                <w:szCs w:val="22"/>
              </w:rPr>
            </w:pPr>
            <w:r w:rsidRPr="004E12E4">
              <w:rPr>
                <w:rFonts w:asciiTheme="minorHAnsi" w:hAnsiTheme="minorHAnsi"/>
                <w:b/>
                <w:bCs/>
                <w:sz w:val="22"/>
                <w:szCs w:val="22"/>
              </w:rPr>
              <w:t xml:space="preserve">End Date: </w:t>
            </w:r>
            <w:r w:rsidRPr="004E12E4">
              <w:rPr>
                <w:rFonts w:asciiTheme="minorHAnsi" w:hAnsiTheme="minorHAnsi"/>
                <w:sz w:val="22"/>
                <w:szCs w:val="22"/>
              </w:rPr>
              <w:t>June 2019 (original end date: December 2018)</w:t>
            </w:r>
          </w:p>
        </w:tc>
      </w:tr>
      <w:tr w:rsidR="001F65DF" w:rsidRPr="001F65DF" w14:paraId="50546E0D" w14:textId="77777777" w:rsidTr="4998A3DF">
        <w:tc>
          <w:tcPr>
            <w:tcW w:w="5665" w:type="dxa"/>
            <w:tcBorders>
              <w:top w:val="single" w:sz="4" w:space="0" w:color="auto"/>
              <w:left w:val="single" w:sz="4" w:space="0" w:color="auto"/>
              <w:bottom w:val="single" w:sz="4" w:space="0" w:color="auto"/>
              <w:right w:val="single" w:sz="4" w:space="0" w:color="auto"/>
            </w:tcBorders>
            <w:shd w:val="clear" w:color="auto" w:fill="8DB4E3"/>
          </w:tcPr>
          <w:p w14:paraId="4E92BE38" w14:textId="40FF786A" w:rsidR="007E286E" w:rsidRPr="00A66407" w:rsidRDefault="00A66407" w:rsidP="00A66407">
            <w:pPr>
              <w:pStyle w:val="H2"/>
              <w:rPr>
                <w:rFonts w:asciiTheme="minorHAnsi" w:hAnsiTheme="minorHAnsi" w:cs="Times New Roman"/>
                <w:iCs w:val="0"/>
                <w:sz w:val="24"/>
                <w:szCs w:val="24"/>
                <w:highlight w:val="yellow"/>
              </w:rPr>
            </w:pPr>
            <w:r w:rsidRPr="00A66407">
              <w:rPr>
                <w:rFonts w:asciiTheme="minorHAnsi" w:hAnsiTheme="minorHAnsi" w:cs="Times New Roman"/>
                <w:iCs w:val="0"/>
                <w:sz w:val="24"/>
                <w:szCs w:val="24"/>
              </w:rPr>
              <w:t>Donor</w:t>
            </w:r>
            <w:r w:rsidR="00494DE0">
              <w:rPr>
                <w:rFonts w:asciiTheme="minorHAnsi" w:hAnsiTheme="minorHAnsi" w:cs="Times New Roman"/>
                <w:iCs w:val="0"/>
                <w:sz w:val="24"/>
                <w:szCs w:val="24"/>
              </w:rPr>
              <w:t>s</w:t>
            </w:r>
            <w:r w:rsidRPr="00A66407">
              <w:rPr>
                <w:rFonts w:asciiTheme="minorHAnsi" w:hAnsiTheme="minorHAnsi" w:cs="Times New Roman"/>
                <w:iCs w:val="0"/>
                <w:sz w:val="24"/>
                <w:szCs w:val="24"/>
              </w:rPr>
              <w:t xml:space="preserve">: </w:t>
            </w:r>
          </w:p>
        </w:tc>
        <w:tc>
          <w:tcPr>
            <w:tcW w:w="5063" w:type="dxa"/>
            <w:tcBorders>
              <w:left w:val="single" w:sz="4" w:space="0" w:color="auto"/>
            </w:tcBorders>
            <w:shd w:val="clear" w:color="auto" w:fill="8DB4E3"/>
          </w:tcPr>
          <w:p w14:paraId="60B6652E" w14:textId="3D8208FE" w:rsidR="007E286E" w:rsidRPr="00A66407" w:rsidRDefault="007E286E" w:rsidP="007E286E">
            <w:pPr>
              <w:rPr>
                <w:rFonts w:asciiTheme="minorHAnsi" w:hAnsiTheme="minorHAnsi"/>
                <w:b/>
                <w:bCs/>
                <w:sz w:val="26"/>
                <w:szCs w:val="26"/>
              </w:rPr>
            </w:pPr>
            <w:r w:rsidRPr="001F65DF">
              <w:rPr>
                <w:rFonts w:asciiTheme="minorHAnsi" w:hAnsiTheme="minorHAnsi"/>
                <w:b/>
                <w:bCs/>
                <w:sz w:val="26"/>
                <w:szCs w:val="26"/>
              </w:rPr>
              <w:t>Implementation Modality</w:t>
            </w:r>
            <w:r w:rsidR="002E68EB">
              <w:rPr>
                <w:rFonts w:asciiTheme="minorHAnsi" w:hAnsiTheme="minorHAnsi"/>
                <w:b/>
                <w:bCs/>
                <w:sz w:val="26"/>
                <w:szCs w:val="26"/>
              </w:rPr>
              <w:t xml:space="preserve"> (NIM or DIM)</w:t>
            </w:r>
          </w:p>
        </w:tc>
      </w:tr>
      <w:tr w:rsidR="00A66407" w:rsidRPr="001F65DF" w14:paraId="344B8C69" w14:textId="77777777" w:rsidTr="4998A3DF">
        <w:trPr>
          <w:trHeight w:val="836"/>
        </w:trPr>
        <w:tc>
          <w:tcPr>
            <w:tcW w:w="5665" w:type="dxa"/>
            <w:tcBorders>
              <w:top w:val="single" w:sz="4" w:space="0" w:color="auto"/>
              <w:left w:val="single" w:sz="4" w:space="0" w:color="auto"/>
              <w:right w:val="single" w:sz="4" w:space="0" w:color="auto"/>
            </w:tcBorders>
          </w:tcPr>
          <w:p w14:paraId="324A7A4D" w14:textId="77777777" w:rsidR="00A66407" w:rsidRPr="004E12E4" w:rsidRDefault="00A66407" w:rsidP="007E286E">
            <w:pPr>
              <w:pStyle w:val="H2"/>
              <w:spacing w:before="60" w:after="60"/>
              <w:rPr>
                <w:rFonts w:asciiTheme="minorHAnsi" w:hAnsiTheme="minorHAnsi"/>
                <w:b w:val="0"/>
                <w:bCs w:val="0"/>
                <w:sz w:val="22"/>
                <w:szCs w:val="22"/>
              </w:rPr>
            </w:pPr>
            <w:r w:rsidRPr="004E12E4">
              <w:rPr>
                <w:rFonts w:asciiTheme="minorHAnsi" w:hAnsiTheme="minorHAnsi"/>
                <w:b w:val="0"/>
                <w:bCs w:val="0"/>
                <w:sz w:val="22"/>
                <w:szCs w:val="22"/>
              </w:rPr>
              <w:t xml:space="preserve">United States of America </w:t>
            </w:r>
          </w:p>
          <w:p w14:paraId="0D9F5CC2" w14:textId="77777777" w:rsidR="00A66407" w:rsidRPr="004E12E4" w:rsidRDefault="00A66407" w:rsidP="007E286E">
            <w:pPr>
              <w:pStyle w:val="H2"/>
              <w:spacing w:before="60" w:after="60"/>
              <w:rPr>
                <w:rFonts w:asciiTheme="minorHAnsi" w:hAnsiTheme="minorHAnsi"/>
                <w:b w:val="0"/>
                <w:bCs w:val="0"/>
                <w:sz w:val="22"/>
                <w:szCs w:val="22"/>
              </w:rPr>
            </w:pPr>
            <w:r w:rsidRPr="004E12E4">
              <w:rPr>
                <w:rFonts w:asciiTheme="minorHAnsi" w:hAnsiTheme="minorHAnsi"/>
                <w:b w:val="0"/>
                <w:bCs w:val="0"/>
                <w:sz w:val="22"/>
                <w:szCs w:val="22"/>
              </w:rPr>
              <w:t xml:space="preserve">Australian Federal Police </w:t>
            </w:r>
          </w:p>
          <w:p w14:paraId="2A3A4D4D" w14:textId="6E42A420" w:rsidR="00A66407" w:rsidRPr="004E12E4" w:rsidRDefault="00A66407" w:rsidP="007E286E">
            <w:pPr>
              <w:pStyle w:val="H2"/>
              <w:spacing w:before="60" w:after="60"/>
              <w:rPr>
                <w:rFonts w:asciiTheme="minorHAnsi" w:hAnsiTheme="minorHAnsi" w:cs="Times New Roman"/>
                <w:iCs w:val="0"/>
                <w:sz w:val="22"/>
                <w:szCs w:val="22"/>
                <w:highlight w:val="yellow"/>
              </w:rPr>
            </w:pPr>
            <w:r w:rsidRPr="004E12E4">
              <w:rPr>
                <w:rFonts w:asciiTheme="minorHAnsi" w:hAnsiTheme="minorHAnsi"/>
                <w:b w:val="0"/>
                <w:bCs w:val="0"/>
                <w:sz w:val="22"/>
                <w:szCs w:val="22"/>
              </w:rPr>
              <w:t>Government of Japan</w:t>
            </w:r>
          </w:p>
        </w:tc>
        <w:tc>
          <w:tcPr>
            <w:tcW w:w="5063" w:type="dxa"/>
            <w:tcBorders>
              <w:left w:val="single" w:sz="4" w:space="0" w:color="auto"/>
            </w:tcBorders>
          </w:tcPr>
          <w:p w14:paraId="19B4486F" w14:textId="2C1F07FC" w:rsidR="00A66407" w:rsidRPr="004E12E4" w:rsidRDefault="00A66407" w:rsidP="000C5E59">
            <w:pPr>
              <w:rPr>
                <w:rFonts w:asciiTheme="minorHAnsi" w:hAnsiTheme="minorHAnsi"/>
                <w:sz w:val="22"/>
                <w:szCs w:val="22"/>
              </w:rPr>
            </w:pPr>
            <w:r w:rsidRPr="004E12E4">
              <w:rPr>
                <w:rFonts w:asciiTheme="minorHAnsi" w:hAnsiTheme="minorHAnsi"/>
                <w:sz w:val="22"/>
                <w:szCs w:val="22"/>
              </w:rPr>
              <w:t>Direct Implementation Modality (DIM)</w:t>
            </w:r>
          </w:p>
        </w:tc>
      </w:tr>
    </w:tbl>
    <w:p w14:paraId="5F3B565A" w14:textId="77777777" w:rsidR="006D6FBC" w:rsidRDefault="006D6FBC" w:rsidP="007E286E">
      <w:pPr>
        <w:rPr>
          <w:rFonts w:asciiTheme="minorHAnsi" w:hAnsiTheme="minorHAnsi"/>
          <w:b/>
          <w:bCs/>
          <w:sz w:val="28"/>
          <w:szCs w:val="28"/>
        </w:rPr>
      </w:pPr>
    </w:p>
    <w:p w14:paraId="1F5F25D5" w14:textId="77777777" w:rsidR="006D6FBC" w:rsidRDefault="006D6FBC">
      <w:pPr>
        <w:spacing w:after="200" w:line="276" w:lineRule="auto"/>
        <w:rPr>
          <w:rFonts w:asciiTheme="minorHAnsi" w:hAnsiTheme="minorHAnsi"/>
          <w:b/>
          <w:bCs/>
          <w:sz w:val="28"/>
          <w:szCs w:val="28"/>
        </w:rPr>
      </w:pPr>
      <w:r>
        <w:rPr>
          <w:rFonts w:asciiTheme="minorHAnsi" w:hAnsiTheme="minorHAnsi"/>
          <w:b/>
          <w:bCs/>
          <w:sz w:val="28"/>
          <w:szCs w:val="28"/>
        </w:rPr>
        <w:br w:type="page"/>
      </w:r>
    </w:p>
    <w:sdt>
      <w:sdtPr>
        <w:rPr>
          <w:rFonts w:asciiTheme="minorHAnsi" w:eastAsia="MS PGothic" w:hAnsiTheme="minorHAnsi" w:cstheme="minorHAnsi"/>
          <w:color w:val="auto"/>
          <w:sz w:val="22"/>
          <w:szCs w:val="22"/>
          <w:lang w:eastAsia="ja-JP"/>
        </w:rPr>
        <w:id w:val="-2068019767"/>
        <w:docPartObj>
          <w:docPartGallery w:val="Table of Contents"/>
          <w:docPartUnique/>
        </w:docPartObj>
      </w:sdtPr>
      <w:sdtEndPr>
        <w:rPr>
          <w:b/>
          <w:bCs/>
          <w:noProof/>
        </w:rPr>
      </w:sdtEndPr>
      <w:sdtContent>
        <w:p w14:paraId="60B4ED97" w14:textId="59128B35" w:rsidR="00EF55F2" w:rsidRPr="00371AD2" w:rsidRDefault="00EF55F2">
          <w:pPr>
            <w:pStyle w:val="TOCHeading"/>
            <w:rPr>
              <w:rFonts w:asciiTheme="minorHAnsi" w:hAnsiTheme="minorHAnsi" w:cstheme="minorHAnsi"/>
            </w:rPr>
          </w:pPr>
          <w:r w:rsidRPr="00371AD2">
            <w:rPr>
              <w:rFonts w:asciiTheme="minorHAnsi" w:hAnsiTheme="minorHAnsi" w:cstheme="minorHAnsi"/>
            </w:rPr>
            <w:t>Table of Contents</w:t>
          </w:r>
        </w:p>
        <w:p w14:paraId="3DC26614" w14:textId="227DDC19" w:rsidR="00371AD2" w:rsidRPr="00371AD2" w:rsidRDefault="00EF55F2" w:rsidP="0044597C">
          <w:pPr>
            <w:pStyle w:val="TOC1"/>
            <w:rPr>
              <w:rFonts w:eastAsiaTheme="minorEastAsia"/>
              <w:noProof/>
              <w:lang w:val="en-GB" w:eastAsia="en-GB"/>
            </w:rPr>
          </w:pPr>
          <w:r w:rsidRPr="00371AD2">
            <w:fldChar w:fldCharType="begin"/>
          </w:r>
          <w:r w:rsidRPr="00371AD2">
            <w:instrText xml:space="preserve"> TOC \o "1-3" \h \z \u </w:instrText>
          </w:r>
          <w:r w:rsidRPr="00371AD2">
            <w:fldChar w:fldCharType="separate"/>
          </w:r>
          <w:hyperlink w:anchor="_Toc104914426" w:history="1">
            <w:r w:rsidR="00371AD2" w:rsidRPr="00371AD2">
              <w:rPr>
                <w:rStyle w:val="Hyperlink"/>
                <w:rFonts w:asciiTheme="minorHAnsi" w:hAnsiTheme="minorHAnsi" w:cstheme="minorHAnsi"/>
                <w:noProof/>
              </w:rPr>
              <w:t>Acronyms</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_Toc104914426 \h </w:instrText>
            </w:r>
            <w:r w:rsidR="00371AD2" w:rsidRPr="00371AD2">
              <w:rPr>
                <w:noProof/>
                <w:webHidden/>
              </w:rPr>
            </w:r>
            <w:r w:rsidR="00371AD2" w:rsidRPr="00371AD2">
              <w:rPr>
                <w:noProof/>
                <w:webHidden/>
              </w:rPr>
              <w:fldChar w:fldCharType="separate"/>
            </w:r>
            <w:r w:rsidR="0044597C">
              <w:rPr>
                <w:noProof/>
                <w:webHidden/>
              </w:rPr>
              <w:t>4</w:t>
            </w:r>
            <w:r w:rsidR="00371AD2" w:rsidRPr="00371AD2">
              <w:rPr>
                <w:noProof/>
                <w:webHidden/>
              </w:rPr>
              <w:fldChar w:fldCharType="end"/>
            </w:r>
          </w:hyperlink>
        </w:p>
        <w:p w14:paraId="65D2CFF3" w14:textId="054285C1" w:rsidR="00371AD2" w:rsidRPr="00371AD2" w:rsidRDefault="009C4FE7" w:rsidP="0044597C">
          <w:pPr>
            <w:pStyle w:val="TOC1"/>
            <w:rPr>
              <w:rFonts w:eastAsiaTheme="minorEastAsia"/>
              <w:noProof/>
              <w:lang w:val="en-GB" w:eastAsia="en-GB"/>
            </w:rPr>
          </w:pPr>
          <w:hyperlink w:anchor="_Toc104914427" w:history="1">
            <w:r w:rsidR="00371AD2" w:rsidRPr="00371AD2">
              <w:rPr>
                <w:rStyle w:val="Hyperlink"/>
                <w:rFonts w:asciiTheme="minorHAnsi" w:hAnsiTheme="minorHAnsi" w:cstheme="minorHAnsi"/>
                <w:noProof/>
              </w:rPr>
              <w:t>1.</w:t>
            </w:r>
            <w:r w:rsidR="00371AD2" w:rsidRPr="00371AD2">
              <w:rPr>
                <w:rFonts w:eastAsiaTheme="minorEastAsia"/>
                <w:noProof/>
                <w:lang w:val="en-GB" w:eastAsia="en-GB"/>
              </w:rPr>
              <w:tab/>
            </w:r>
            <w:r w:rsidR="00371AD2" w:rsidRPr="00371AD2">
              <w:rPr>
                <w:rStyle w:val="Hyperlink"/>
                <w:rFonts w:asciiTheme="minorHAnsi" w:hAnsiTheme="minorHAnsi" w:cstheme="minorHAnsi"/>
                <w:noProof/>
              </w:rPr>
              <w:t>Executive Summary</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_Toc104914427 \h </w:instrText>
            </w:r>
            <w:r w:rsidR="00371AD2" w:rsidRPr="00371AD2">
              <w:rPr>
                <w:noProof/>
                <w:webHidden/>
              </w:rPr>
            </w:r>
            <w:r w:rsidR="00371AD2" w:rsidRPr="00371AD2">
              <w:rPr>
                <w:noProof/>
                <w:webHidden/>
              </w:rPr>
              <w:fldChar w:fldCharType="separate"/>
            </w:r>
            <w:r w:rsidR="0044597C">
              <w:rPr>
                <w:noProof/>
                <w:webHidden/>
              </w:rPr>
              <w:t>5</w:t>
            </w:r>
            <w:r w:rsidR="00371AD2" w:rsidRPr="00371AD2">
              <w:rPr>
                <w:noProof/>
                <w:webHidden/>
              </w:rPr>
              <w:fldChar w:fldCharType="end"/>
            </w:r>
          </w:hyperlink>
        </w:p>
        <w:p w14:paraId="63809BE8" w14:textId="1FD47C31" w:rsidR="00371AD2" w:rsidRPr="00371AD2" w:rsidRDefault="009C4FE7" w:rsidP="0044597C">
          <w:pPr>
            <w:pStyle w:val="TOC1"/>
            <w:rPr>
              <w:rFonts w:eastAsiaTheme="minorEastAsia"/>
              <w:noProof/>
              <w:lang w:val="en-GB" w:eastAsia="en-GB"/>
            </w:rPr>
          </w:pPr>
          <w:hyperlink w:anchor="_Toc104914428" w:history="1">
            <w:r w:rsidR="00371AD2" w:rsidRPr="00371AD2">
              <w:rPr>
                <w:rStyle w:val="Hyperlink"/>
                <w:rFonts w:asciiTheme="minorHAnsi" w:hAnsiTheme="minorHAnsi" w:cstheme="minorHAnsi"/>
                <w:noProof/>
              </w:rPr>
              <w:t>2.</w:t>
            </w:r>
            <w:r w:rsidR="00371AD2" w:rsidRPr="00371AD2">
              <w:rPr>
                <w:rFonts w:eastAsiaTheme="minorEastAsia"/>
                <w:noProof/>
                <w:lang w:val="en-GB" w:eastAsia="en-GB"/>
              </w:rPr>
              <w:tab/>
            </w:r>
            <w:r w:rsidR="00371AD2" w:rsidRPr="00371AD2">
              <w:rPr>
                <w:rStyle w:val="Hyperlink"/>
                <w:rFonts w:asciiTheme="minorHAnsi" w:hAnsiTheme="minorHAnsi" w:cstheme="minorHAnsi"/>
                <w:noProof/>
              </w:rPr>
              <w:t>Background and Context</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_Toc104914428 \h </w:instrText>
            </w:r>
            <w:r w:rsidR="00371AD2" w:rsidRPr="00371AD2">
              <w:rPr>
                <w:noProof/>
                <w:webHidden/>
              </w:rPr>
            </w:r>
            <w:r w:rsidR="00371AD2" w:rsidRPr="00371AD2">
              <w:rPr>
                <w:noProof/>
                <w:webHidden/>
              </w:rPr>
              <w:fldChar w:fldCharType="separate"/>
            </w:r>
            <w:r w:rsidR="0044597C">
              <w:rPr>
                <w:noProof/>
                <w:webHidden/>
              </w:rPr>
              <w:t>6</w:t>
            </w:r>
            <w:r w:rsidR="00371AD2" w:rsidRPr="00371AD2">
              <w:rPr>
                <w:noProof/>
                <w:webHidden/>
              </w:rPr>
              <w:fldChar w:fldCharType="end"/>
            </w:r>
          </w:hyperlink>
        </w:p>
        <w:p w14:paraId="57E9EC12" w14:textId="508D407C" w:rsidR="00371AD2" w:rsidRPr="00371AD2" w:rsidRDefault="009C4FE7" w:rsidP="0044597C">
          <w:pPr>
            <w:pStyle w:val="TOC1"/>
            <w:rPr>
              <w:rFonts w:eastAsiaTheme="minorEastAsia"/>
              <w:noProof/>
              <w:lang w:val="en-GB" w:eastAsia="en-GB"/>
            </w:rPr>
          </w:pPr>
          <w:hyperlink w:anchor="_Toc104914429" w:history="1">
            <w:r w:rsidR="00371AD2" w:rsidRPr="00371AD2">
              <w:rPr>
                <w:rStyle w:val="Hyperlink"/>
                <w:rFonts w:asciiTheme="minorHAnsi" w:hAnsiTheme="minorHAnsi" w:cstheme="minorHAnsi"/>
                <w:noProof/>
              </w:rPr>
              <w:t>3.</w:t>
            </w:r>
            <w:r w:rsidR="00371AD2" w:rsidRPr="00371AD2">
              <w:rPr>
                <w:rFonts w:eastAsiaTheme="minorEastAsia"/>
                <w:noProof/>
                <w:lang w:val="en-GB" w:eastAsia="en-GB"/>
              </w:rPr>
              <w:tab/>
            </w:r>
            <w:r w:rsidR="00371AD2" w:rsidRPr="00371AD2">
              <w:rPr>
                <w:rStyle w:val="Hyperlink"/>
                <w:rFonts w:asciiTheme="minorHAnsi" w:hAnsiTheme="minorHAnsi" w:cstheme="minorHAnsi"/>
                <w:noProof/>
              </w:rPr>
              <w:t xml:space="preserve">Project </w:t>
            </w:r>
            <w:r w:rsidR="00371AD2" w:rsidRPr="0044597C">
              <w:rPr>
                <w:rStyle w:val="Hyperlink"/>
                <w:rFonts w:asciiTheme="minorHAnsi" w:hAnsiTheme="minorHAnsi" w:cstheme="minorHAnsi"/>
                <w:noProof/>
              </w:rPr>
              <w:t>summary</w:t>
            </w:r>
            <w:r w:rsidR="00371AD2" w:rsidRPr="00371AD2">
              <w:rPr>
                <w:rStyle w:val="Hyperlink"/>
                <w:rFonts w:asciiTheme="minorHAnsi" w:hAnsiTheme="minorHAnsi" w:cstheme="minorHAnsi"/>
                <w:noProof/>
              </w:rPr>
              <w:t xml:space="preserve"> and objectives</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_Toc104914429 \h </w:instrText>
            </w:r>
            <w:r w:rsidR="00371AD2" w:rsidRPr="00371AD2">
              <w:rPr>
                <w:noProof/>
                <w:webHidden/>
              </w:rPr>
            </w:r>
            <w:r w:rsidR="00371AD2" w:rsidRPr="00371AD2">
              <w:rPr>
                <w:noProof/>
                <w:webHidden/>
              </w:rPr>
              <w:fldChar w:fldCharType="separate"/>
            </w:r>
            <w:r w:rsidR="0044597C">
              <w:rPr>
                <w:noProof/>
                <w:webHidden/>
              </w:rPr>
              <w:t>6</w:t>
            </w:r>
            <w:r w:rsidR="00371AD2" w:rsidRPr="00371AD2">
              <w:rPr>
                <w:noProof/>
                <w:webHidden/>
              </w:rPr>
              <w:fldChar w:fldCharType="end"/>
            </w:r>
          </w:hyperlink>
        </w:p>
        <w:p w14:paraId="441251BF" w14:textId="67DB6336" w:rsidR="00371AD2" w:rsidRPr="00371AD2" w:rsidRDefault="009C4FE7" w:rsidP="0044597C">
          <w:pPr>
            <w:pStyle w:val="TOC1"/>
            <w:rPr>
              <w:rFonts w:eastAsiaTheme="minorEastAsia"/>
              <w:noProof/>
              <w:lang w:val="en-GB" w:eastAsia="en-GB"/>
            </w:rPr>
          </w:pPr>
          <w:hyperlink w:anchor="_Toc104914430" w:history="1">
            <w:r w:rsidR="00371AD2" w:rsidRPr="00371AD2">
              <w:rPr>
                <w:rStyle w:val="Hyperlink"/>
                <w:rFonts w:asciiTheme="minorHAnsi" w:hAnsiTheme="minorHAnsi" w:cstheme="minorHAnsi"/>
                <w:noProof/>
              </w:rPr>
              <w:t>4.</w:t>
            </w:r>
            <w:r w:rsidR="00371AD2" w:rsidRPr="00371AD2">
              <w:rPr>
                <w:rFonts w:eastAsiaTheme="minorEastAsia"/>
                <w:noProof/>
                <w:lang w:val="en-GB" w:eastAsia="en-GB"/>
              </w:rPr>
              <w:tab/>
            </w:r>
            <w:r w:rsidR="00371AD2" w:rsidRPr="00371AD2">
              <w:rPr>
                <w:rStyle w:val="Hyperlink"/>
                <w:rFonts w:asciiTheme="minorHAnsi" w:hAnsiTheme="minorHAnsi" w:cstheme="minorHAnsi"/>
                <w:noProof/>
              </w:rPr>
              <w:t>Key Results Achieved in the project</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_Toc104914430 \h </w:instrText>
            </w:r>
            <w:r w:rsidR="00371AD2" w:rsidRPr="00371AD2">
              <w:rPr>
                <w:noProof/>
                <w:webHidden/>
              </w:rPr>
            </w:r>
            <w:r w:rsidR="00371AD2" w:rsidRPr="00371AD2">
              <w:rPr>
                <w:noProof/>
                <w:webHidden/>
              </w:rPr>
              <w:fldChar w:fldCharType="separate"/>
            </w:r>
            <w:r w:rsidR="0044597C">
              <w:rPr>
                <w:noProof/>
                <w:webHidden/>
              </w:rPr>
              <w:t>8</w:t>
            </w:r>
            <w:r w:rsidR="00371AD2" w:rsidRPr="00371AD2">
              <w:rPr>
                <w:noProof/>
                <w:webHidden/>
              </w:rPr>
              <w:fldChar w:fldCharType="end"/>
            </w:r>
          </w:hyperlink>
        </w:p>
        <w:p w14:paraId="0DD6D2BF" w14:textId="71279C06" w:rsidR="00371AD2" w:rsidRPr="00371AD2" w:rsidRDefault="009C4FE7" w:rsidP="0044597C">
          <w:pPr>
            <w:pStyle w:val="TOC1"/>
            <w:rPr>
              <w:rFonts w:eastAsiaTheme="minorEastAsia"/>
              <w:noProof/>
              <w:lang w:val="en-GB" w:eastAsia="en-GB"/>
            </w:rPr>
          </w:pPr>
          <w:hyperlink w:anchor="_Toc104914431" w:history="1">
            <w:r w:rsidR="00371AD2" w:rsidRPr="00371AD2">
              <w:rPr>
                <w:rStyle w:val="Hyperlink"/>
                <w:rFonts w:asciiTheme="minorHAnsi" w:hAnsiTheme="minorHAnsi" w:cstheme="minorHAnsi"/>
                <w:noProof/>
              </w:rPr>
              <w:t>5.</w:t>
            </w:r>
            <w:r w:rsidR="00371AD2" w:rsidRPr="00371AD2">
              <w:rPr>
                <w:rFonts w:eastAsiaTheme="minorEastAsia"/>
                <w:noProof/>
                <w:lang w:val="en-GB" w:eastAsia="en-GB"/>
              </w:rPr>
              <w:tab/>
            </w:r>
            <w:r w:rsidR="00371AD2" w:rsidRPr="00371AD2">
              <w:rPr>
                <w:rStyle w:val="Hyperlink"/>
                <w:rFonts w:asciiTheme="minorHAnsi" w:hAnsiTheme="minorHAnsi" w:cstheme="minorHAnsi"/>
                <w:noProof/>
              </w:rPr>
              <w:t>Cross Cutting Issues</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_Toc104914431 \h </w:instrText>
            </w:r>
            <w:r w:rsidR="00371AD2" w:rsidRPr="00371AD2">
              <w:rPr>
                <w:noProof/>
                <w:webHidden/>
              </w:rPr>
            </w:r>
            <w:r w:rsidR="00371AD2" w:rsidRPr="00371AD2">
              <w:rPr>
                <w:noProof/>
                <w:webHidden/>
              </w:rPr>
              <w:fldChar w:fldCharType="separate"/>
            </w:r>
            <w:r w:rsidR="0044597C">
              <w:rPr>
                <w:noProof/>
                <w:webHidden/>
              </w:rPr>
              <w:t>14</w:t>
            </w:r>
            <w:r w:rsidR="00371AD2" w:rsidRPr="00371AD2">
              <w:rPr>
                <w:noProof/>
                <w:webHidden/>
              </w:rPr>
              <w:fldChar w:fldCharType="end"/>
            </w:r>
          </w:hyperlink>
        </w:p>
        <w:p w14:paraId="055FB25F" w14:textId="758999B3" w:rsidR="00371AD2" w:rsidRPr="00371AD2" w:rsidRDefault="009C4FE7">
          <w:pPr>
            <w:pStyle w:val="TOC2"/>
            <w:rPr>
              <w:rFonts w:asciiTheme="minorHAnsi" w:eastAsiaTheme="minorEastAsia" w:hAnsiTheme="minorHAnsi" w:cstheme="minorHAnsi"/>
              <w:noProof/>
              <w:lang w:val="en-GB" w:eastAsia="en-GB"/>
            </w:rPr>
          </w:pPr>
          <w:hyperlink w:anchor="_Toc104914432" w:history="1">
            <w:r w:rsidR="00371AD2" w:rsidRPr="00371AD2">
              <w:rPr>
                <w:rStyle w:val="Hyperlink"/>
                <w:rFonts w:asciiTheme="minorHAnsi" w:hAnsiTheme="minorHAnsi" w:cstheme="minorHAnsi"/>
                <w:noProof/>
              </w:rPr>
              <w:t>5.1</w:t>
            </w:r>
            <w:r w:rsidR="00371AD2" w:rsidRPr="00371AD2">
              <w:rPr>
                <w:rFonts w:asciiTheme="minorHAnsi" w:eastAsiaTheme="minorEastAsia" w:hAnsiTheme="minorHAnsi" w:cstheme="minorHAnsi"/>
                <w:noProof/>
                <w:lang w:val="en-GB" w:eastAsia="en-GB"/>
              </w:rPr>
              <w:tab/>
            </w:r>
            <w:r w:rsidR="00371AD2" w:rsidRPr="00371AD2">
              <w:rPr>
                <w:rStyle w:val="Hyperlink"/>
                <w:rFonts w:asciiTheme="minorHAnsi" w:hAnsiTheme="minorHAnsi" w:cstheme="minorHAnsi"/>
                <w:noProof/>
              </w:rPr>
              <w:t>Gender Equality, Women’s Empowerment, and Social Inclusion</w:t>
            </w:r>
            <w:r w:rsidR="00371AD2" w:rsidRPr="00371AD2">
              <w:rPr>
                <w:rFonts w:asciiTheme="minorHAnsi" w:hAnsiTheme="minorHAnsi" w:cstheme="minorHAnsi"/>
                <w:noProof/>
                <w:webHidden/>
              </w:rPr>
              <w:tab/>
            </w:r>
            <w:r w:rsidR="00371AD2" w:rsidRPr="00371AD2">
              <w:rPr>
                <w:rFonts w:asciiTheme="minorHAnsi" w:hAnsiTheme="minorHAnsi" w:cstheme="minorHAnsi"/>
                <w:noProof/>
                <w:webHidden/>
              </w:rPr>
              <w:fldChar w:fldCharType="begin"/>
            </w:r>
            <w:r w:rsidR="00371AD2" w:rsidRPr="00371AD2">
              <w:rPr>
                <w:rFonts w:asciiTheme="minorHAnsi" w:hAnsiTheme="minorHAnsi" w:cstheme="minorHAnsi"/>
                <w:noProof/>
                <w:webHidden/>
              </w:rPr>
              <w:instrText xml:space="preserve"> PAGEREF _Toc104914432 \h </w:instrText>
            </w:r>
            <w:r w:rsidR="00371AD2" w:rsidRPr="00371AD2">
              <w:rPr>
                <w:rFonts w:asciiTheme="minorHAnsi" w:hAnsiTheme="minorHAnsi" w:cstheme="minorHAnsi"/>
                <w:noProof/>
                <w:webHidden/>
              </w:rPr>
            </w:r>
            <w:r w:rsidR="00371AD2" w:rsidRPr="00371AD2">
              <w:rPr>
                <w:rFonts w:asciiTheme="minorHAnsi" w:hAnsiTheme="minorHAnsi" w:cstheme="minorHAnsi"/>
                <w:noProof/>
                <w:webHidden/>
              </w:rPr>
              <w:fldChar w:fldCharType="separate"/>
            </w:r>
            <w:r w:rsidR="0044597C">
              <w:rPr>
                <w:rFonts w:asciiTheme="minorHAnsi" w:hAnsiTheme="minorHAnsi" w:cstheme="minorHAnsi"/>
                <w:noProof/>
                <w:webHidden/>
              </w:rPr>
              <w:t>14</w:t>
            </w:r>
            <w:r w:rsidR="00371AD2" w:rsidRPr="00371AD2">
              <w:rPr>
                <w:rFonts w:asciiTheme="minorHAnsi" w:hAnsiTheme="minorHAnsi" w:cstheme="minorHAnsi"/>
                <w:noProof/>
                <w:webHidden/>
              </w:rPr>
              <w:fldChar w:fldCharType="end"/>
            </w:r>
          </w:hyperlink>
        </w:p>
        <w:p w14:paraId="434A96D7" w14:textId="654B2EDE" w:rsidR="00371AD2" w:rsidRPr="00371AD2" w:rsidRDefault="009C4FE7" w:rsidP="0044597C">
          <w:pPr>
            <w:pStyle w:val="TOC1"/>
            <w:rPr>
              <w:rFonts w:eastAsiaTheme="minorEastAsia"/>
              <w:noProof/>
              <w:lang w:val="en-GB" w:eastAsia="en-GB"/>
            </w:rPr>
          </w:pPr>
          <w:hyperlink w:anchor="_Toc104914433" w:history="1">
            <w:r w:rsidR="00371AD2" w:rsidRPr="00371AD2">
              <w:rPr>
                <w:rStyle w:val="Hyperlink"/>
                <w:rFonts w:asciiTheme="minorHAnsi" w:hAnsiTheme="minorHAnsi" w:cstheme="minorHAnsi"/>
                <w:noProof/>
              </w:rPr>
              <w:t>6.</w:t>
            </w:r>
            <w:r w:rsidR="00371AD2" w:rsidRPr="00371AD2">
              <w:rPr>
                <w:rFonts w:eastAsiaTheme="minorEastAsia"/>
                <w:noProof/>
                <w:lang w:val="en-GB" w:eastAsia="en-GB"/>
              </w:rPr>
              <w:tab/>
            </w:r>
            <w:r w:rsidR="00371AD2" w:rsidRPr="00371AD2">
              <w:rPr>
                <w:rStyle w:val="Hyperlink"/>
                <w:rFonts w:asciiTheme="minorHAnsi" w:hAnsiTheme="minorHAnsi" w:cstheme="minorHAnsi"/>
                <w:noProof/>
              </w:rPr>
              <w:t>Partnerships</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_Toc104914433 \h </w:instrText>
            </w:r>
            <w:r w:rsidR="00371AD2" w:rsidRPr="00371AD2">
              <w:rPr>
                <w:noProof/>
                <w:webHidden/>
              </w:rPr>
            </w:r>
            <w:r w:rsidR="00371AD2" w:rsidRPr="00371AD2">
              <w:rPr>
                <w:noProof/>
                <w:webHidden/>
              </w:rPr>
              <w:fldChar w:fldCharType="separate"/>
            </w:r>
            <w:r w:rsidR="0044597C">
              <w:rPr>
                <w:noProof/>
                <w:webHidden/>
              </w:rPr>
              <w:t>15</w:t>
            </w:r>
            <w:r w:rsidR="00371AD2" w:rsidRPr="00371AD2">
              <w:rPr>
                <w:noProof/>
                <w:webHidden/>
              </w:rPr>
              <w:fldChar w:fldCharType="end"/>
            </w:r>
          </w:hyperlink>
        </w:p>
        <w:p w14:paraId="1F899604" w14:textId="33C9721A" w:rsidR="00371AD2" w:rsidRPr="00371AD2" w:rsidRDefault="009C4FE7" w:rsidP="0044597C">
          <w:pPr>
            <w:pStyle w:val="TOC1"/>
            <w:rPr>
              <w:rFonts w:eastAsiaTheme="minorEastAsia"/>
              <w:noProof/>
              <w:lang w:val="en-GB" w:eastAsia="en-GB"/>
            </w:rPr>
          </w:pPr>
          <w:hyperlink w:anchor="_Toc104914434" w:history="1">
            <w:r w:rsidR="00371AD2" w:rsidRPr="00371AD2">
              <w:rPr>
                <w:rStyle w:val="Hyperlink"/>
                <w:rFonts w:asciiTheme="minorHAnsi" w:hAnsiTheme="minorHAnsi" w:cstheme="minorHAnsi"/>
                <w:noProof/>
              </w:rPr>
              <w:t>7.</w:t>
            </w:r>
            <w:r w:rsidR="00371AD2" w:rsidRPr="00371AD2">
              <w:rPr>
                <w:rFonts w:eastAsiaTheme="minorEastAsia"/>
                <w:noProof/>
                <w:lang w:val="en-GB" w:eastAsia="en-GB"/>
              </w:rPr>
              <w:tab/>
            </w:r>
            <w:r w:rsidR="00371AD2" w:rsidRPr="00371AD2">
              <w:rPr>
                <w:rStyle w:val="Hyperlink"/>
                <w:rFonts w:asciiTheme="minorHAnsi" w:hAnsiTheme="minorHAnsi" w:cstheme="minorHAnsi"/>
                <w:noProof/>
              </w:rPr>
              <w:t>Implementation Challenges and Lessons Learned</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_Toc104914434 \h </w:instrText>
            </w:r>
            <w:r w:rsidR="00371AD2" w:rsidRPr="00371AD2">
              <w:rPr>
                <w:noProof/>
                <w:webHidden/>
              </w:rPr>
            </w:r>
            <w:r w:rsidR="00371AD2" w:rsidRPr="00371AD2">
              <w:rPr>
                <w:noProof/>
                <w:webHidden/>
              </w:rPr>
              <w:fldChar w:fldCharType="separate"/>
            </w:r>
            <w:r w:rsidR="0044597C">
              <w:rPr>
                <w:noProof/>
                <w:webHidden/>
              </w:rPr>
              <w:t>15</w:t>
            </w:r>
            <w:r w:rsidR="00371AD2" w:rsidRPr="00371AD2">
              <w:rPr>
                <w:noProof/>
                <w:webHidden/>
              </w:rPr>
              <w:fldChar w:fldCharType="end"/>
            </w:r>
          </w:hyperlink>
        </w:p>
        <w:p w14:paraId="7C4CDE1B" w14:textId="5AFB9CCA" w:rsidR="00371AD2" w:rsidRPr="00371AD2" w:rsidRDefault="009C4FE7" w:rsidP="0044597C">
          <w:pPr>
            <w:pStyle w:val="TOC1"/>
            <w:rPr>
              <w:rFonts w:eastAsiaTheme="minorEastAsia"/>
              <w:noProof/>
              <w:lang w:val="en-GB" w:eastAsia="en-GB"/>
            </w:rPr>
          </w:pPr>
          <w:hyperlink w:anchor="_Toc104914435" w:history="1">
            <w:r w:rsidR="00371AD2" w:rsidRPr="00371AD2">
              <w:rPr>
                <w:rStyle w:val="Hyperlink"/>
                <w:rFonts w:asciiTheme="minorHAnsi" w:hAnsiTheme="minorHAnsi" w:cstheme="minorHAnsi"/>
                <w:noProof/>
              </w:rPr>
              <w:t>8.</w:t>
            </w:r>
            <w:r w:rsidR="00371AD2" w:rsidRPr="00371AD2">
              <w:rPr>
                <w:rFonts w:eastAsiaTheme="minorEastAsia"/>
                <w:noProof/>
                <w:lang w:val="en-GB" w:eastAsia="en-GB"/>
              </w:rPr>
              <w:tab/>
            </w:r>
            <w:r w:rsidR="00371AD2" w:rsidRPr="00371AD2">
              <w:rPr>
                <w:rStyle w:val="Hyperlink"/>
                <w:rFonts w:asciiTheme="minorHAnsi" w:hAnsiTheme="minorHAnsi" w:cstheme="minorHAnsi"/>
                <w:noProof/>
              </w:rPr>
              <w:t>Provisional Financial Summary</w:t>
            </w:r>
            <w:r w:rsidR="00371AD2" w:rsidRPr="00371AD2">
              <w:rPr>
                <w:noProof/>
                <w:webHidden/>
              </w:rPr>
              <w:tab/>
            </w:r>
            <w:r w:rsidR="00371AD2" w:rsidRPr="00371AD2">
              <w:rPr>
                <w:noProof/>
                <w:webHidden/>
              </w:rPr>
              <w:fldChar w:fldCharType="begin"/>
            </w:r>
            <w:r w:rsidR="00371AD2" w:rsidRPr="00371AD2">
              <w:rPr>
                <w:noProof/>
                <w:webHidden/>
              </w:rPr>
              <w:instrText xml:space="preserve"> PAGEREF _Toc104914435 \h </w:instrText>
            </w:r>
            <w:r w:rsidR="00371AD2" w:rsidRPr="00371AD2">
              <w:rPr>
                <w:noProof/>
                <w:webHidden/>
              </w:rPr>
            </w:r>
            <w:r w:rsidR="00371AD2" w:rsidRPr="00371AD2">
              <w:rPr>
                <w:noProof/>
                <w:webHidden/>
              </w:rPr>
              <w:fldChar w:fldCharType="separate"/>
            </w:r>
            <w:r w:rsidR="0044597C">
              <w:rPr>
                <w:noProof/>
                <w:webHidden/>
              </w:rPr>
              <w:t>16</w:t>
            </w:r>
            <w:r w:rsidR="00371AD2" w:rsidRPr="00371AD2">
              <w:rPr>
                <w:noProof/>
                <w:webHidden/>
              </w:rPr>
              <w:fldChar w:fldCharType="end"/>
            </w:r>
          </w:hyperlink>
        </w:p>
        <w:p w14:paraId="180BB51E" w14:textId="2BF1BD07" w:rsidR="00EF55F2" w:rsidRPr="00371AD2" w:rsidRDefault="00EF55F2">
          <w:pPr>
            <w:rPr>
              <w:rFonts w:asciiTheme="minorHAnsi" w:hAnsiTheme="minorHAnsi" w:cstheme="minorHAnsi"/>
            </w:rPr>
          </w:pPr>
          <w:r w:rsidRPr="00371AD2">
            <w:rPr>
              <w:rFonts w:asciiTheme="minorHAnsi" w:hAnsiTheme="minorHAnsi" w:cstheme="minorHAnsi"/>
              <w:b/>
              <w:bCs/>
              <w:noProof/>
            </w:rPr>
            <w:fldChar w:fldCharType="end"/>
          </w:r>
        </w:p>
      </w:sdtContent>
    </w:sdt>
    <w:p w14:paraId="7A04F3A8" w14:textId="6F6A5007" w:rsidR="00912953" w:rsidRPr="00371AD2" w:rsidRDefault="007E286E" w:rsidP="0044597C">
      <w:pPr>
        <w:pStyle w:val="TOC1"/>
        <w:rPr>
          <w:rFonts w:eastAsiaTheme="minorEastAsia"/>
          <w:noProof/>
          <w:sz w:val="22"/>
          <w:szCs w:val="22"/>
          <w:lang w:eastAsia="ko-KR"/>
        </w:rPr>
      </w:pPr>
      <w:r w:rsidRPr="00371AD2">
        <w:fldChar w:fldCharType="begin"/>
      </w:r>
      <w:r w:rsidRPr="00371AD2">
        <w:instrText xml:space="preserve"> TOC \o "1-3" \h \z \u </w:instrText>
      </w:r>
      <w:r w:rsidRPr="00371AD2">
        <w:fldChar w:fldCharType="separate"/>
      </w:r>
    </w:p>
    <w:p w14:paraId="0A9764C0" w14:textId="2B047CDA" w:rsidR="007E286E" w:rsidRPr="001F65DF" w:rsidRDefault="007E286E" w:rsidP="007E286E">
      <w:pPr>
        <w:rPr>
          <w:rFonts w:asciiTheme="minorHAnsi" w:hAnsiTheme="minorHAnsi"/>
          <w:b/>
          <w:bCs/>
          <w:sz w:val="28"/>
          <w:szCs w:val="28"/>
        </w:rPr>
      </w:pPr>
      <w:r w:rsidRPr="00371AD2">
        <w:rPr>
          <w:rFonts w:asciiTheme="minorHAnsi" w:hAnsiTheme="minorHAnsi" w:cstheme="minorHAnsi"/>
          <w:b/>
          <w:bCs/>
          <w:sz w:val="28"/>
          <w:szCs w:val="28"/>
        </w:rPr>
        <w:fldChar w:fldCharType="end"/>
      </w:r>
    </w:p>
    <w:p w14:paraId="6D00CA3A" w14:textId="77777777" w:rsidR="007E286E" w:rsidRPr="001F65DF" w:rsidRDefault="007E286E" w:rsidP="007E286E">
      <w:pPr>
        <w:rPr>
          <w:rFonts w:asciiTheme="minorHAnsi" w:hAnsiTheme="minorHAnsi"/>
          <w:b/>
          <w:bCs/>
          <w:sz w:val="28"/>
          <w:szCs w:val="28"/>
        </w:rPr>
      </w:pPr>
      <w:r w:rsidRPr="001F65DF">
        <w:rPr>
          <w:rFonts w:asciiTheme="minorHAnsi" w:hAnsiTheme="minorHAnsi"/>
        </w:rPr>
        <w:br w:type="page"/>
      </w:r>
    </w:p>
    <w:p w14:paraId="525B00EA" w14:textId="77777777" w:rsidR="007E286E" w:rsidRPr="001F65DF" w:rsidRDefault="007E286E" w:rsidP="00693E38">
      <w:pPr>
        <w:pStyle w:val="Heading1"/>
        <w:numPr>
          <w:ilvl w:val="0"/>
          <w:numId w:val="0"/>
        </w:numPr>
        <w:ind w:left="360"/>
        <w:rPr>
          <w:rFonts w:asciiTheme="minorHAnsi" w:hAnsiTheme="minorHAnsi"/>
          <w:sz w:val="24"/>
          <w:szCs w:val="24"/>
        </w:rPr>
      </w:pPr>
      <w:bookmarkStart w:id="0" w:name="_Toc56719339"/>
      <w:bookmarkStart w:id="1" w:name="_Toc104914426"/>
      <w:r w:rsidRPr="001F65DF">
        <w:rPr>
          <w:rFonts w:asciiTheme="minorHAnsi" w:hAnsiTheme="minorHAnsi"/>
          <w:sz w:val="24"/>
          <w:szCs w:val="24"/>
        </w:rPr>
        <w:lastRenderedPageBreak/>
        <w:t>Acronyms</w:t>
      </w:r>
      <w:bookmarkEnd w:id="0"/>
      <w:bookmarkEnd w:id="1"/>
    </w:p>
    <w:p w14:paraId="083EF5F1" w14:textId="77777777" w:rsidR="007E286E" w:rsidRPr="001F65DF" w:rsidRDefault="007E286E" w:rsidP="007E286E">
      <w:pPr>
        <w:ind w:left="1080"/>
        <w:jc w:val="both"/>
        <w:rPr>
          <w:rFonts w:asciiTheme="minorHAnsi" w:hAnsiTheme="minorHAnsi"/>
        </w:rPr>
      </w:pPr>
    </w:p>
    <w:p w14:paraId="726DC55C" w14:textId="77777777" w:rsidR="007E286E" w:rsidRPr="001F65DF" w:rsidRDefault="007E286E" w:rsidP="007E286E">
      <w:pPr>
        <w:ind w:right="1620"/>
        <w:jc w:val="both"/>
        <w:rPr>
          <w:rFonts w:asciiTheme="minorHAnsi" w:hAnsiTheme="minorHAnsi"/>
        </w:rPr>
      </w:pPr>
      <w:r w:rsidRPr="001F65DF">
        <w:rPr>
          <w:rFonts w:asciiTheme="minorHAnsi" w:hAnsiTheme="minorHAnsi"/>
          <w:b/>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006"/>
      </w:tblGrid>
      <w:tr w:rsidR="00876A8F" w14:paraId="3BE828AD" w14:textId="77777777" w:rsidTr="00FB1058">
        <w:tc>
          <w:tcPr>
            <w:tcW w:w="2327" w:type="dxa"/>
          </w:tcPr>
          <w:p w14:paraId="1DFF2F28"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ALFELA</w:t>
            </w:r>
          </w:p>
        </w:tc>
        <w:tc>
          <w:tcPr>
            <w:tcW w:w="7189" w:type="dxa"/>
          </w:tcPr>
          <w:p w14:paraId="61C0C8E7" w14:textId="2A056D67" w:rsidR="00876A8F" w:rsidRPr="008F6FDB" w:rsidRDefault="00D1620B" w:rsidP="007E286E">
            <w:pPr>
              <w:ind w:right="1620"/>
              <w:rPr>
                <w:rFonts w:asciiTheme="minorHAnsi" w:eastAsia="Times New Roman" w:hAnsiTheme="minorHAnsi" w:cs="Times New Roman"/>
                <w:sz w:val="22"/>
                <w:szCs w:val="22"/>
                <w:lang w:eastAsia="en-US" w:bidi="ar-SA"/>
              </w:rPr>
            </w:pPr>
            <w:proofErr w:type="spellStart"/>
            <w:r w:rsidRPr="008F6FDB">
              <w:rPr>
                <w:rFonts w:asciiTheme="minorHAnsi" w:eastAsia="Times New Roman" w:hAnsiTheme="minorHAnsi" w:cs="Times New Roman"/>
                <w:sz w:val="22"/>
                <w:szCs w:val="22"/>
                <w:lang w:eastAsia="en-US" w:bidi="ar-SA"/>
              </w:rPr>
              <w:t>Asistensia</w:t>
            </w:r>
            <w:proofErr w:type="spellEnd"/>
            <w:r w:rsidRPr="008F6FDB">
              <w:rPr>
                <w:rFonts w:asciiTheme="minorHAnsi" w:eastAsia="Times New Roman" w:hAnsiTheme="minorHAnsi" w:cs="Times New Roman"/>
                <w:sz w:val="22"/>
                <w:szCs w:val="22"/>
                <w:lang w:eastAsia="en-US" w:bidi="ar-SA"/>
              </w:rPr>
              <w:t xml:space="preserve"> Legal ba </w:t>
            </w:r>
            <w:proofErr w:type="spellStart"/>
            <w:r w:rsidRPr="008F6FDB">
              <w:rPr>
                <w:rFonts w:asciiTheme="minorHAnsi" w:eastAsia="Times New Roman" w:hAnsiTheme="minorHAnsi" w:cs="Times New Roman"/>
                <w:sz w:val="22"/>
                <w:szCs w:val="22"/>
                <w:lang w:eastAsia="en-US" w:bidi="ar-SA"/>
              </w:rPr>
              <w:t>Feto</w:t>
            </w:r>
            <w:proofErr w:type="spellEnd"/>
            <w:r w:rsidRPr="008F6FDB">
              <w:rPr>
                <w:rFonts w:asciiTheme="minorHAnsi" w:eastAsia="Times New Roman" w:hAnsiTheme="minorHAnsi" w:cs="Times New Roman"/>
                <w:sz w:val="22"/>
                <w:szCs w:val="22"/>
                <w:lang w:eastAsia="en-US" w:bidi="ar-SA"/>
              </w:rPr>
              <w:t xml:space="preserve"> no </w:t>
            </w:r>
            <w:proofErr w:type="spellStart"/>
            <w:r w:rsidRPr="008F6FDB">
              <w:rPr>
                <w:rFonts w:asciiTheme="minorHAnsi" w:eastAsia="Times New Roman" w:hAnsiTheme="minorHAnsi" w:cs="Times New Roman"/>
                <w:sz w:val="22"/>
                <w:szCs w:val="22"/>
                <w:lang w:eastAsia="en-US" w:bidi="ar-SA"/>
              </w:rPr>
              <w:t>Labarik</w:t>
            </w:r>
            <w:proofErr w:type="spellEnd"/>
          </w:p>
        </w:tc>
      </w:tr>
      <w:tr w:rsidR="00093405" w14:paraId="67CE6319" w14:textId="77777777" w:rsidTr="00FB1058">
        <w:tc>
          <w:tcPr>
            <w:tcW w:w="2327" w:type="dxa"/>
          </w:tcPr>
          <w:p w14:paraId="599409BC" w14:textId="5EE5873A" w:rsidR="00093405" w:rsidRPr="008F6FDB" w:rsidRDefault="00093405"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CEDAW</w:t>
            </w:r>
          </w:p>
        </w:tc>
        <w:tc>
          <w:tcPr>
            <w:tcW w:w="7189" w:type="dxa"/>
          </w:tcPr>
          <w:p w14:paraId="1F465242" w14:textId="18606124" w:rsidR="00093405" w:rsidRPr="008F6FDB" w:rsidRDefault="00093405"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Convention on the Elimination of All Forms of Discrimination Against Women</w:t>
            </w:r>
          </w:p>
        </w:tc>
      </w:tr>
      <w:tr w:rsidR="00876A8F" w14:paraId="27E4B285" w14:textId="77777777" w:rsidTr="00FB1058">
        <w:tc>
          <w:tcPr>
            <w:tcW w:w="2327" w:type="dxa"/>
          </w:tcPr>
          <w:p w14:paraId="546D37C2"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CPD</w:t>
            </w:r>
          </w:p>
        </w:tc>
        <w:tc>
          <w:tcPr>
            <w:tcW w:w="7189" w:type="dxa"/>
          </w:tcPr>
          <w:p w14:paraId="7D00EF2E" w14:textId="2B4902C1"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C</w:t>
            </w:r>
            <w:r w:rsidRPr="008F6FDB">
              <w:rPr>
                <w:rFonts w:asciiTheme="minorHAnsi" w:eastAsia="Times New Roman" w:hAnsiTheme="minorHAnsi" w:cs="Times New Roman"/>
                <w:sz w:val="22"/>
                <w:szCs w:val="22"/>
                <w:lang w:eastAsia="en-US" w:bidi="ar-SA"/>
              </w:rPr>
              <w:t xml:space="preserve">ountry </w:t>
            </w:r>
            <w:proofErr w:type="spellStart"/>
            <w:r w:rsidRPr="008F6FDB">
              <w:rPr>
                <w:rFonts w:asciiTheme="minorHAnsi" w:eastAsia="Times New Roman" w:hAnsiTheme="minorHAnsi" w:cs="Times New Roman"/>
                <w:sz w:val="22"/>
                <w:szCs w:val="22"/>
                <w:lang w:eastAsia="en-US" w:bidi="ar-SA"/>
              </w:rPr>
              <w:t>Programme</w:t>
            </w:r>
            <w:proofErr w:type="spellEnd"/>
            <w:r w:rsidRPr="008F6FDB">
              <w:rPr>
                <w:rFonts w:asciiTheme="minorHAnsi" w:eastAsia="Times New Roman" w:hAnsiTheme="minorHAnsi" w:cs="Times New Roman"/>
                <w:sz w:val="22"/>
                <w:szCs w:val="22"/>
                <w:lang w:eastAsia="en-US" w:bidi="ar-SA"/>
              </w:rPr>
              <w:t xml:space="preserve"> Document</w:t>
            </w:r>
          </w:p>
        </w:tc>
      </w:tr>
      <w:tr w:rsidR="00876A8F" w14:paraId="5C017E76" w14:textId="77777777" w:rsidTr="00FB1058">
        <w:tc>
          <w:tcPr>
            <w:tcW w:w="2327" w:type="dxa"/>
          </w:tcPr>
          <w:p w14:paraId="0BA16712"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CSO</w:t>
            </w:r>
          </w:p>
        </w:tc>
        <w:tc>
          <w:tcPr>
            <w:tcW w:w="7189" w:type="dxa"/>
          </w:tcPr>
          <w:p w14:paraId="49FBCD58" w14:textId="350724C6"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Civil Society Organization</w:t>
            </w:r>
          </w:p>
        </w:tc>
      </w:tr>
      <w:tr w:rsidR="00876A8F" w14:paraId="15B955E3" w14:textId="77777777" w:rsidTr="00FB1058">
        <w:tc>
          <w:tcPr>
            <w:tcW w:w="2327" w:type="dxa"/>
          </w:tcPr>
          <w:p w14:paraId="405D585F"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DFAT</w:t>
            </w:r>
          </w:p>
        </w:tc>
        <w:tc>
          <w:tcPr>
            <w:tcW w:w="7189" w:type="dxa"/>
          </w:tcPr>
          <w:p w14:paraId="581416BE" w14:textId="693D32D7" w:rsidR="00876A8F" w:rsidRPr="008F6FDB" w:rsidRDefault="00876A8F" w:rsidP="00FB1058">
            <w:pPr>
              <w:tabs>
                <w:tab w:val="left" w:pos="954"/>
              </w:tabs>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Australian Department of Foreign Affairs and Trade</w:t>
            </w:r>
          </w:p>
        </w:tc>
      </w:tr>
      <w:tr w:rsidR="00876A8F" w14:paraId="69187581" w14:textId="77777777" w:rsidTr="00FB1058">
        <w:tc>
          <w:tcPr>
            <w:tcW w:w="2327" w:type="dxa"/>
          </w:tcPr>
          <w:p w14:paraId="0220974C"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GBV</w:t>
            </w:r>
          </w:p>
        </w:tc>
        <w:tc>
          <w:tcPr>
            <w:tcW w:w="7189" w:type="dxa"/>
          </w:tcPr>
          <w:p w14:paraId="3758EA12" w14:textId="6EF717EE"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Gender-Based Violence</w:t>
            </w:r>
          </w:p>
        </w:tc>
      </w:tr>
      <w:tr w:rsidR="00876A8F" w14:paraId="704FC49B" w14:textId="77777777" w:rsidTr="00FB1058">
        <w:tc>
          <w:tcPr>
            <w:tcW w:w="2327" w:type="dxa"/>
          </w:tcPr>
          <w:p w14:paraId="6A60B2D9"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HQ</w:t>
            </w:r>
          </w:p>
        </w:tc>
        <w:tc>
          <w:tcPr>
            <w:tcW w:w="7189" w:type="dxa"/>
          </w:tcPr>
          <w:p w14:paraId="1ABA18A2" w14:textId="500BEE4D"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Head Quarter</w:t>
            </w:r>
          </w:p>
        </w:tc>
      </w:tr>
      <w:tr w:rsidR="00876A8F" w14:paraId="5B0B8875" w14:textId="77777777" w:rsidTr="00FB1058">
        <w:tc>
          <w:tcPr>
            <w:tcW w:w="2327" w:type="dxa"/>
          </w:tcPr>
          <w:p w14:paraId="3F3672A2"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IMS</w:t>
            </w:r>
          </w:p>
        </w:tc>
        <w:tc>
          <w:tcPr>
            <w:tcW w:w="7189" w:type="dxa"/>
          </w:tcPr>
          <w:p w14:paraId="26D8824D" w14:textId="3917FA15"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Information Management System</w:t>
            </w:r>
          </w:p>
        </w:tc>
      </w:tr>
      <w:tr w:rsidR="00B30FFE" w14:paraId="53B2AB86" w14:textId="77777777" w:rsidTr="00FB1058">
        <w:tc>
          <w:tcPr>
            <w:tcW w:w="2327" w:type="dxa"/>
          </w:tcPr>
          <w:p w14:paraId="6E6F5B76" w14:textId="60EDC77A" w:rsidR="00B30FFE" w:rsidRPr="008F6FDB" w:rsidRDefault="00B30FFE"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INL</w:t>
            </w:r>
          </w:p>
        </w:tc>
        <w:tc>
          <w:tcPr>
            <w:tcW w:w="7189" w:type="dxa"/>
          </w:tcPr>
          <w:p w14:paraId="4114BD65" w14:textId="7B6BD296" w:rsidR="00B30FFE" w:rsidRPr="008F6FDB" w:rsidRDefault="00B30FFE"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Bureau of International Narcotics and Law Enforcement Affairs</w:t>
            </w:r>
          </w:p>
        </w:tc>
      </w:tr>
      <w:tr w:rsidR="00876A8F" w14:paraId="572C86E0" w14:textId="77777777" w:rsidTr="00FB1058">
        <w:tc>
          <w:tcPr>
            <w:tcW w:w="2327" w:type="dxa"/>
          </w:tcPr>
          <w:p w14:paraId="647ECB17"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IT</w:t>
            </w:r>
          </w:p>
        </w:tc>
        <w:tc>
          <w:tcPr>
            <w:tcW w:w="7189" w:type="dxa"/>
          </w:tcPr>
          <w:p w14:paraId="6F422258" w14:textId="45462BCA"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Information Technology</w:t>
            </w:r>
          </w:p>
        </w:tc>
      </w:tr>
      <w:tr w:rsidR="00876A8F" w14:paraId="256AEF6E" w14:textId="77777777" w:rsidTr="00FB1058">
        <w:tc>
          <w:tcPr>
            <w:tcW w:w="2327" w:type="dxa"/>
          </w:tcPr>
          <w:p w14:paraId="623F116B"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MTO</w:t>
            </w:r>
          </w:p>
        </w:tc>
        <w:tc>
          <w:tcPr>
            <w:tcW w:w="7189" w:type="dxa"/>
          </w:tcPr>
          <w:p w14:paraId="288C321B" w14:textId="559802EC"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Motor and Transport Office</w:t>
            </w:r>
          </w:p>
        </w:tc>
      </w:tr>
      <w:tr w:rsidR="00876A8F" w14:paraId="592182A7" w14:textId="77777777" w:rsidTr="00FB1058">
        <w:tc>
          <w:tcPr>
            <w:tcW w:w="2327" w:type="dxa"/>
          </w:tcPr>
          <w:p w14:paraId="12701C97"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PNTL</w:t>
            </w:r>
          </w:p>
        </w:tc>
        <w:tc>
          <w:tcPr>
            <w:tcW w:w="7189" w:type="dxa"/>
          </w:tcPr>
          <w:p w14:paraId="72058739" w14:textId="55E6B272"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Policia National de Timor-Leste</w:t>
            </w:r>
          </w:p>
        </w:tc>
      </w:tr>
      <w:tr w:rsidR="00876A8F" w14:paraId="3F853A86" w14:textId="77777777" w:rsidTr="00FB1058">
        <w:tc>
          <w:tcPr>
            <w:tcW w:w="2327" w:type="dxa"/>
          </w:tcPr>
          <w:p w14:paraId="50D69B3C"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SPWG</w:t>
            </w:r>
          </w:p>
        </w:tc>
        <w:tc>
          <w:tcPr>
            <w:tcW w:w="7189" w:type="dxa"/>
          </w:tcPr>
          <w:p w14:paraId="540E3146" w14:textId="1122EC0C"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Strategic Planning Working Group</w:t>
            </w:r>
          </w:p>
        </w:tc>
      </w:tr>
      <w:tr w:rsidR="00876A8F" w14:paraId="0C84E553" w14:textId="77777777" w:rsidTr="00FB1058">
        <w:tc>
          <w:tcPr>
            <w:tcW w:w="2327" w:type="dxa"/>
          </w:tcPr>
          <w:p w14:paraId="7522F653"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TLPDP</w:t>
            </w:r>
          </w:p>
        </w:tc>
        <w:tc>
          <w:tcPr>
            <w:tcW w:w="7189" w:type="dxa"/>
          </w:tcPr>
          <w:p w14:paraId="5950D193" w14:textId="2600DD28"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 xml:space="preserve">Timor-Leste Police Development </w:t>
            </w:r>
            <w:proofErr w:type="spellStart"/>
            <w:r w:rsidRPr="008F6FDB">
              <w:rPr>
                <w:rFonts w:asciiTheme="minorHAnsi" w:eastAsia="Times New Roman" w:hAnsiTheme="minorHAnsi" w:cs="Times New Roman"/>
                <w:sz w:val="22"/>
                <w:szCs w:val="22"/>
                <w:lang w:eastAsia="en-US" w:bidi="ar-SA"/>
              </w:rPr>
              <w:t>Programm</w:t>
            </w:r>
            <w:r w:rsidR="0006580A" w:rsidRPr="008F6FDB">
              <w:rPr>
                <w:rFonts w:asciiTheme="minorHAnsi" w:eastAsia="Times New Roman" w:hAnsiTheme="minorHAnsi" w:cs="Times New Roman"/>
                <w:sz w:val="22"/>
                <w:szCs w:val="22"/>
                <w:lang w:eastAsia="en-US" w:bidi="ar-SA"/>
              </w:rPr>
              <w:t>e</w:t>
            </w:r>
            <w:proofErr w:type="spellEnd"/>
          </w:p>
        </w:tc>
      </w:tr>
      <w:tr w:rsidR="00E96DFE" w14:paraId="5FDE7671" w14:textId="77777777" w:rsidTr="00FB1058">
        <w:tc>
          <w:tcPr>
            <w:tcW w:w="2327" w:type="dxa"/>
          </w:tcPr>
          <w:p w14:paraId="3747C829" w14:textId="7043ED5E" w:rsidR="00E96DFE" w:rsidRPr="008F6FDB" w:rsidRDefault="00E96DFE"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TOR</w:t>
            </w:r>
          </w:p>
        </w:tc>
        <w:tc>
          <w:tcPr>
            <w:tcW w:w="7189" w:type="dxa"/>
          </w:tcPr>
          <w:p w14:paraId="57D6A0AA" w14:textId="58C3F4AB" w:rsidR="00E96DFE" w:rsidRPr="008F6FDB" w:rsidRDefault="00E96DFE"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Terms of Reference</w:t>
            </w:r>
          </w:p>
        </w:tc>
      </w:tr>
      <w:tr w:rsidR="00876A8F" w14:paraId="32D03144" w14:textId="77777777" w:rsidTr="00FB1058">
        <w:tc>
          <w:tcPr>
            <w:tcW w:w="2327" w:type="dxa"/>
          </w:tcPr>
          <w:p w14:paraId="615E4A5C"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UN</w:t>
            </w:r>
          </w:p>
        </w:tc>
        <w:tc>
          <w:tcPr>
            <w:tcW w:w="7189" w:type="dxa"/>
          </w:tcPr>
          <w:p w14:paraId="7957A7E0" w14:textId="7F96390F"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United Nations</w:t>
            </w:r>
          </w:p>
        </w:tc>
      </w:tr>
      <w:tr w:rsidR="00876A8F" w14:paraId="6F8ABC05" w14:textId="77777777" w:rsidTr="00FB1058">
        <w:tc>
          <w:tcPr>
            <w:tcW w:w="2327" w:type="dxa"/>
          </w:tcPr>
          <w:p w14:paraId="77FEBEF6"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UNDAF</w:t>
            </w:r>
          </w:p>
        </w:tc>
        <w:tc>
          <w:tcPr>
            <w:tcW w:w="7189" w:type="dxa"/>
          </w:tcPr>
          <w:p w14:paraId="02F0EB97" w14:textId="5C6B5988"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United Nations Development Assistance Framework</w:t>
            </w:r>
          </w:p>
        </w:tc>
      </w:tr>
      <w:tr w:rsidR="00876A8F" w14:paraId="2D15D3F3" w14:textId="77777777" w:rsidTr="00FB1058">
        <w:tc>
          <w:tcPr>
            <w:tcW w:w="2327" w:type="dxa"/>
          </w:tcPr>
          <w:p w14:paraId="385C068D"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UNDP</w:t>
            </w:r>
          </w:p>
        </w:tc>
        <w:tc>
          <w:tcPr>
            <w:tcW w:w="7189" w:type="dxa"/>
          </w:tcPr>
          <w:p w14:paraId="3D742E02" w14:textId="01E177BE"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 xml:space="preserve">United Nations Development </w:t>
            </w:r>
            <w:proofErr w:type="spellStart"/>
            <w:r w:rsidRPr="008F6FDB">
              <w:rPr>
                <w:rFonts w:asciiTheme="minorHAnsi" w:eastAsia="Times New Roman" w:hAnsiTheme="minorHAnsi" w:cs="Times New Roman"/>
                <w:sz w:val="22"/>
                <w:szCs w:val="22"/>
                <w:lang w:eastAsia="en-US" w:bidi="ar-SA"/>
              </w:rPr>
              <w:t>Programme</w:t>
            </w:r>
            <w:proofErr w:type="spellEnd"/>
          </w:p>
        </w:tc>
      </w:tr>
      <w:tr w:rsidR="00876A8F" w14:paraId="420CF70C" w14:textId="77777777" w:rsidTr="00FB1058">
        <w:tc>
          <w:tcPr>
            <w:tcW w:w="2327" w:type="dxa"/>
          </w:tcPr>
          <w:p w14:paraId="643AC8E3" w14:textId="5E665E9B" w:rsidR="00876A8F" w:rsidRPr="008F6FDB" w:rsidRDefault="00876A8F"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UNMIT</w:t>
            </w:r>
          </w:p>
        </w:tc>
        <w:tc>
          <w:tcPr>
            <w:tcW w:w="7189" w:type="dxa"/>
          </w:tcPr>
          <w:p w14:paraId="3E3994C4" w14:textId="3D94F7F2" w:rsidR="00876A8F" w:rsidRPr="008F6FDB" w:rsidRDefault="00876A8F"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United Nations Mission in Timor</w:t>
            </w:r>
          </w:p>
        </w:tc>
      </w:tr>
      <w:tr w:rsidR="00876A8F" w14:paraId="6826CB1D" w14:textId="77777777" w:rsidTr="00FB1058">
        <w:tc>
          <w:tcPr>
            <w:tcW w:w="2327" w:type="dxa"/>
          </w:tcPr>
          <w:p w14:paraId="3970E739"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UNPOL</w:t>
            </w:r>
          </w:p>
        </w:tc>
        <w:tc>
          <w:tcPr>
            <w:tcW w:w="7189" w:type="dxa"/>
          </w:tcPr>
          <w:p w14:paraId="3B63364C" w14:textId="42297D6E"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United Nations Police</w:t>
            </w:r>
          </w:p>
        </w:tc>
      </w:tr>
      <w:tr w:rsidR="00ED3E80" w14:paraId="350960B4" w14:textId="77777777" w:rsidTr="00FB1058">
        <w:tc>
          <w:tcPr>
            <w:tcW w:w="2327" w:type="dxa"/>
          </w:tcPr>
          <w:p w14:paraId="7572E009" w14:textId="6AD228D2" w:rsidR="00ED3E80" w:rsidRPr="008F6FDB" w:rsidRDefault="00ED3E80"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U.S.</w:t>
            </w:r>
          </w:p>
        </w:tc>
        <w:tc>
          <w:tcPr>
            <w:tcW w:w="7189" w:type="dxa"/>
          </w:tcPr>
          <w:p w14:paraId="5309AB9C" w14:textId="30ACEA65" w:rsidR="00ED3E80" w:rsidRPr="008F6FDB" w:rsidRDefault="00ED3E80" w:rsidP="007E286E">
            <w:pPr>
              <w:ind w:right="1620"/>
              <w:rPr>
                <w:rFonts w:asciiTheme="minorHAnsi" w:eastAsia="Times New Roman" w:hAnsiTheme="minorHAnsi" w:cs="Times New Roman"/>
                <w:sz w:val="22"/>
                <w:szCs w:val="22"/>
                <w:lang w:eastAsia="en-US"/>
              </w:rPr>
            </w:pPr>
            <w:r w:rsidRPr="008F6FDB">
              <w:rPr>
                <w:rFonts w:asciiTheme="minorHAnsi" w:eastAsia="Times New Roman" w:hAnsiTheme="minorHAnsi" w:cs="Times New Roman"/>
                <w:sz w:val="22"/>
                <w:szCs w:val="22"/>
                <w:lang w:eastAsia="en-US"/>
              </w:rPr>
              <w:t>United States</w:t>
            </w:r>
          </w:p>
        </w:tc>
      </w:tr>
      <w:tr w:rsidR="00876A8F" w14:paraId="2F2E10A5" w14:textId="77777777" w:rsidTr="00FB1058">
        <w:tc>
          <w:tcPr>
            <w:tcW w:w="2327" w:type="dxa"/>
          </w:tcPr>
          <w:p w14:paraId="334AF8A5"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USAID</w:t>
            </w:r>
          </w:p>
        </w:tc>
        <w:tc>
          <w:tcPr>
            <w:tcW w:w="7189" w:type="dxa"/>
          </w:tcPr>
          <w:p w14:paraId="5E319500" w14:textId="10F54E17" w:rsidR="00876A8F" w:rsidRPr="008F6FDB" w:rsidRDefault="00D1620B"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United States Agency for International Development</w:t>
            </w:r>
          </w:p>
        </w:tc>
      </w:tr>
      <w:tr w:rsidR="00876A8F" w14:paraId="40FF44CE" w14:textId="77777777" w:rsidTr="00FB1058">
        <w:tc>
          <w:tcPr>
            <w:tcW w:w="2327" w:type="dxa"/>
          </w:tcPr>
          <w:p w14:paraId="15415625"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VEC</w:t>
            </w:r>
          </w:p>
        </w:tc>
        <w:tc>
          <w:tcPr>
            <w:tcW w:w="7189" w:type="dxa"/>
          </w:tcPr>
          <w:p w14:paraId="069298DF" w14:textId="32841A94"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Vehicle Establishment Committee</w:t>
            </w:r>
          </w:p>
        </w:tc>
      </w:tr>
      <w:tr w:rsidR="00876A8F" w14:paraId="3168A431" w14:textId="77777777" w:rsidTr="00FB1058">
        <w:tc>
          <w:tcPr>
            <w:tcW w:w="2327" w:type="dxa"/>
          </w:tcPr>
          <w:p w14:paraId="1BFF699B" w14:textId="77777777"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rPr>
              <w:t>VPU</w:t>
            </w:r>
          </w:p>
        </w:tc>
        <w:tc>
          <w:tcPr>
            <w:tcW w:w="7189" w:type="dxa"/>
          </w:tcPr>
          <w:p w14:paraId="30831FD3" w14:textId="654C542A" w:rsidR="00876A8F" w:rsidRPr="008F6FDB" w:rsidRDefault="00876A8F" w:rsidP="007E286E">
            <w:pPr>
              <w:ind w:right="1620"/>
              <w:rPr>
                <w:rFonts w:asciiTheme="minorHAnsi" w:eastAsia="Times New Roman" w:hAnsiTheme="minorHAnsi" w:cs="Times New Roman"/>
                <w:sz w:val="22"/>
                <w:szCs w:val="22"/>
                <w:lang w:eastAsia="en-US" w:bidi="ar-SA"/>
              </w:rPr>
            </w:pPr>
            <w:r w:rsidRPr="008F6FDB">
              <w:rPr>
                <w:rFonts w:asciiTheme="minorHAnsi" w:eastAsia="Times New Roman" w:hAnsiTheme="minorHAnsi" w:cs="Times New Roman"/>
                <w:sz w:val="22"/>
                <w:szCs w:val="22"/>
                <w:lang w:eastAsia="en-US" w:bidi="ar-SA"/>
              </w:rPr>
              <w:t>Vulnerable Persons Unit</w:t>
            </w:r>
          </w:p>
        </w:tc>
      </w:tr>
    </w:tbl>
    <w:p w14:paraId="78395E11" w14:textId="77777777" w:rsidR="007E286E" w:rsidRPr="001F65DF" w:rsidRDefault="007E286E" w:rsidP="007E286E">
      <w:pPr>
        <w:ind w:right="1620"/>
        <w:rPr>
          <w:rFonts w:asciiTheme="minorHAnsi" w:hAnsiTheme="minorHAnsi"/>
          <w:b/>
          <w:sz w:val="36"/>
          <w:szCs w:val="36"/>
        </w:rPr>
        <w:sectPr w:rsidR="007E286E" w:rsidRPr="001F65DF" w:rsidSect="006538C1">
          <w:footerReference w:type="even" r:id="rId13"/>
          <w:footerReference w:type="default" r:id="rId14"/>
          <w:headerReference w:type="first" r:id="rId15"/>
          <w:pgSz w:w="12240" w:h="15840"/>
          <w:pgMar w:top="1890" w:right="1170" w:bottom="630" w:left="1260" w:header="720" w:footer="720" w:gutter="0"/>
          <w:cols w:space="720"/>
          <w:docGrid w:linePitch="360"/>
        </w:sectPr>
      </w:pPr>
    </w:p>
    <w:p w14:paraId="4BDAB7EC" w14:textId="77777777" w:rsidR="007E286E" w:rsidRPr="00200AA1" w:rsidRDefault="007E286E" w:rsidP="003D781A">
      <w:pPr>
        <w:pStyle w:val="Heading1"/>
        <w:rPr>
          <w:rFonts w:asciiTheme="minorHAnsi" w:hAnsiTheme="minorHAnsi"/>
        </w:rPr>
      </w:pPr>
      <w:bookmarkStart w:id="2" w:name="_Toc56719340"/>
      <w:bookmarkStart w:id="3" w:name="_Toc104914427"/>
      <w:r w:rsidRPr="00200AA1">
        <w:rPr>
          <w:rFonts w:asciiTheme="minorHAnsi" w:hAnsiTheme="minorHAnsi"/>
        </w:rPr>
        <w:lastRenderedPageBreak/>
        <w:t>Executive Summary</w:t>
      </w:r>
      <w:bookmarkEnd w:id="2"/>
      <w:bookmarkEnd w:id="3"/>
      <w:r w:rsidRPr="00200AA1">
        <w:rPr>
          <w:rFonts w:asciiTheme="minorHAnsi" w:hAnsiTheme="minorHAnsi"/>
        </w:rPr>
        <w:t xml:space="preserve"> </w:t>
      </w:r>
    </w:p>
    <w:p w14:paraId="4BD1A5E0" w14:textId="2F22BBCE" w:rsidR="008E779D" w:rsidRDefault="008E779D" w:rsidP="00152826">
      <w:pPr>
        <w:ind w:left="360"/>
        <w:rPr>
          <w:rFonts w:asciiTheme="minorHAnsi" w:hAnsiTheme="minorHAnsi"/>
          <w:bCs/>
          <w:i/>
          <w:iCs/>
        </w:rPr>
      </w:pPr>
    </w:p>
    <w:p w14:paraId="59CB1D68" w14:textId="13B9BD46" w:rsidR="009C21BC" w:rsidRDefault="008E779D" w:rsidP="009C21BC">
      <w:r w:rsidRPr="00FB1058">
        <w:t xml:space="preserve">The </w:t>
      </w:r>
      <w:r w:rsidR="00181066" w:rsidRPr="00091588">
        <w:t>Policia National de Timor-Leste</w:t>
      </w:r>
      <w:r w:rsidR="00181066">
        <w:rPr>
          <w:i/>
          <w:iCs/>
        </w:rPr>
        <w:t xml:space="preserve"> </w:t>
      </w:r>
      <w:r w:rsidR="00181066">
        <w:t>(</w:t>
      </w:r>
      <w:r w:rsidRPr="00FB1058">
        <w:t>PNTL</w:t>
      </w:r>
      <w:r w:rsidR="00181066">
        <w:t>)</w:t>
      </w:r>
      <w:r w:rsidRPr="00FB1058">
        <w:t xml:space="preserve"> was created by the United Nations </w:t>
      </w:r>
      <w:r w:rsidR="00181066">
        <w:t xml:space="preserve">(UN) </w:t>
      </w:r>
      <w:r w:rsidRPr="00FB1058">
        <w:t xml:space="preserve">in 2002 and, up until the drawdown </w:t>
      </w:r>
      <w:r w:rsidR="003C1EC6">
        <w:t>of the United Nations Mission in Timor</w:t>
      </w:r>
      <w:r w:rsidRPr="00FB1058">
        <w:t xml:space="preserve"> </w:t>
      </w:r>
      <w:r w:rsidR="003C1EC6">
        <w:t>(</w:t>
      </w:r>
      <w:r w:rsidRPr="00FB1058">
        <w:t>UNMIT</w:t>
      </w:r>
      <w:r w:rsidR="003C1EC6">
        <w:t>)</w:t>
      </w:r>
      <w:r w:rsidRPr="00FB1058">
        <w:t xml:space="preserve"> in 2012, primarily received assistance from </w:t>
      </w:r>
      <w:r w:rsidR="00181066">
        <w:t xml:space="preserve">the </w:t>
      </w:r>
      <w:r w:rsidR="00181066">
        <w:rPr>
          <w:rFonts w:asciiTheme="minorHAnsi" w:hAnsiTheme="minorHAnsi"/>
        </w:rPr>
        <w:t>United Nations Police</w:t>
      </w:r>
      <w:r w:rsidR="00181066" w:rsidRPr="00181066">
        <w:t xml:space="preserve"> </w:t>
      </w:r>
      <w:r w:rsidR="00181066">
        <w:t>(</w:t>
      </w:r>
      <w:r w:rsidRPr="00FB1058">
        <w:t>UNPOL</w:t>
      </w:r>
      <w:r w:rsidR="00181066">
        <w:t>)</w:t>
      </w:r>
      <w:r w:rsidRPr="00FB1058">
        <w:t>, which focused on operational support and training ranging from driving lessons to use of firearms. Additional support was provided in bilateral collaboration with the Australian Federal Police, the New Zealand Government, and the European Union, notably on community policing, investigation capacity, forensic sciences</w:t>
      </w:r>
      <w:r w:rsidR="004303BE">
        <w:t>,</w:t>
      </w:r>
      <w:r w:rsidRPr="00FB1058">
        <w:t xml:space="preserve"> and discipline.  Following the drawdown of UNMIT, the “UNDP Capacity Building Support to the National Police of Timor-Leste 2013 - 2015”</w:t>
      </w:r>
      <w:r w:rsidR="00CC724D">
        <w:t xml:space="preserve"> new </w:t>
      </w:r>
      <w:r w:rsidR="00181066">
        <w:t>p</w:t>
      </w:r>
      <w:r w:rsidRPr="00FB1058">
        <w:t xml:space="preserve">roject shifted focus from operational support to building the capacity of PNTL to run and manage operations independently. </w:t>
      </w:r>
      <w:r w:rsidR="00181066">
        <w:t xml:space="preserve">The second Phase of this institutional capacity building support became the </w:t>
      </w:r>
      <w:r w:rsidRPr="00FB1058">
        <w:t>“PNTL – Strengthening Governance and Service Delivery”</w:t>
      </w:r>
      <w:r w:rsidR="00181066">
        <w:t xml:space="preserve"> project, </w:t>
      </w:r>
      <w:r w:rsidR="0006201B">
        <w:t>implemented</w:t>
      </w:r>
      <w:r w:rsidR="00181066">
        <w:t xml:space="preserve"> </w:t>
      </w:r>
      <w:r w:rsidR="0006201B">
        <w:t>between</w:t>
      </w:r>
      <w:r w:rsidR="00181066">
        <w:t xml:space="preserve"> 2016 to 2019. </w:t>
      </w:r>
    </w:p>
    <w:p w14:paraId="78269477" w14:textId="08BAEC08" w:rsidR="00181066" w:rsidRDefault="00181066" w:rsidP="009C21BC"/>
    <w:p w14:paraId="0912FC64" w14:textId="5378581E" w:rsidR="00B91657" w:rsidRDefault="00B91657" w:rsidP="00E97683">
      <w:r>
        <w:t xml:space="preserve">The </w:t>
      </w:r>
      <w:r w:rsidRPr="00091588">
        <w:t>“PNTL – Strengthening Governance and Service Delivery”</w:t>
      </w:r>
      <w:r>
        <w:t xml:space="preserve"> project achieved noticeable results across its to core areas of focus; 1) capacity strengthening of the management and administrate systems at PNTL H</w:t>
      </w:r>
      <w:r w:rsidR="004D5CAB">
        <w:t>eadquarter (H</w:t>
      </w:r>
      <w:r>
        <w:t>Q</w:t>
      </w:r>
      <w:r w:rsidR="004D5CAB">
        <w:t>)</w:t>
      </w:r>
      <w:r>
        <w:t xml:space="preserve"> and 2) improved management and service delivery in the pilot districts, namely </w:t>
      </w:r>
      <w:proofErr w:type="spellStart"/>
      <w:r>
        <w:t>Bauca</w:t>
      </w:r>
      <w:r w:rsidR="0006580A">
        <w:t>u</w:t>
      </w:r>
      <w:proofErr w:type="spellEnd"/>
      <w:r>
        <w:t>. The key achievements</w:t>
      </w:r>
      <w:r>
        <w:rPr>
          <w:rStyle w:val="FootnoteReference"/>
        </w:rPr>
        <w:footnoteReference w:id="2"/>
      </w:r>
      <w:r>
        <w:t xml:space="preserve"> include, but are not limited </w:t>
      </w:r>
      <w:proofErr w:type="gramStart"/>
      <w:r w:rsidR="0006580A">
        <w:t>to;</w:t>
      </w:r>
      <w:proofErr w:type="gramEnd"/>
    </w:p>
    <w:p w14:paraId="4AD96BB6" w14:textId="77777777" w:rsidR="00E97683" w:rsidRPr="00E97683" w:rsidRDefault="00E97683" w:rsidP="00E97683"/>
    <w:p w14:paraId="21E07356" w14:textId="0777DE01" w:rsidR="005C2E3F" w:rsidRDefault="003E17C0" w:rsidP="005C2E3F">
      <w:pPr>
        <w:pStyle w:val="ListParagraph"/>
        <w:numPr>
          <w:ilvl w:val="0"/>
          <w:numId w:val="28"/>
        </w:numPr>
      </w:pPr>
      <w:r w:rsidRPr="005C2E3F">
        <w:t xml:space="preserve">Assisting PNTL in pre- and post-election initiatives, including </w:t>
      </w:r>
      <w:r w:rsidR="00874794" w:rsidRPr="005C2E3F">
        <w:t xml:space="preserve">Election Security Workshops, a Peace Pact, a Peace March, and </w:t>
      </w:r>
      <w:r w:rsidR="00FE2572" w:rsidRPr="005C2E3F">
        <w:t xml:space="preserve">Post-Election Workshops. </w:t>
      </w:r>
      <w:r w:rsidR="00CB10CD" w:rsidRPr="005C2E3F">
        <w:t xml:space="preserve">The 2017 Presidential Election and Parliamentary Election both saw a decrease in </w:t>
      </w:r>
      <w:r w:rsidR="0093757A">
        <w:t xml:space="preserve">violent </w:t>
      </w:r>
      <w:r w:rsidR="005C2E3F" w:rsidRPr="005C2E3F">
        <w:t xml:space="preserve">incidents during the election period. </w:t>
      </w:r>
    </w:p>
    <w:p w14:paraId="7A3DA889" w14:textId="4753F7FD" w:rsidR="00DC279A" w:rsidRPr="00DE70DF" w:rsidRDefault="00E97683" w:rsidP="005C2E3F">
      <w:pPr>
        <w:pStyle w:val="ListParagraph"/>
        <w:numPr>
          <w:ilvl w:val="0"/>
          <w:numId w:val="28"/>
        </w:numPr>
      </w:pPr>
      <w:r w:rsidRPr="005C2E3F">
        <w:rPr>
          <w:rFonts w:asciiTheme="minorHAnsi" w:hAnsiTheme="minorHAnsi"/>
        </w:rPr>
        <w:t>A significant decrease in average time taken to close IT Help ‘</w:t>
      </w:r>
      <w:proofErr w:type="gramStart"/>
      <w:r w:rsidRPr="005C2E3F">
        <w:rPr>
          <w:rFonts w:asciiTheme="minorHAnsi" w:hAnsiTheme="minorHAnsi"/>
        </w:rPr>
        <w:t>tickets</w:t>
      </w:r>
      <w:r w:rsidR="0093757A">
        <w:rPr>
          <w:rFonts w:asciiTheme="minorHAnsi" w:hAnsiTheme="minorHAnsi"/>
        </w:rPr>
        <w:t>’</w:t>
      </w:r>
      <w:proofErr w:type="gramEnd"/>
      <w:r w:rsidRPr="005C2E3F">
        <w:rPr>
          <w:rFonts w:asciiTheme="minorHAnsi" w:hAnsiTheme="minorHAnsi"/>
        </w:rPr>
        <w:t>. In 2017, it took an average of 12 days (288 hours) to close IT help desk ‘tickets’, decreasing to an average of 3.6 days (86 hours) by June 2019, proving PNTL’s confidence and efficiency in using their IT system and addressing complaints and inquires</w:t>
      </w:r>
      <w:r w:rsidR="008F3E27">
        <w:rPr>
          <w:rFonts w:asciiTheme="minorHAnsi" w:hAnsiTheme="minorHAnsi"/>
        </w:rPr>
        <w:t xml:space="preserve">. </w:t>
      </w:r>
    </w:p>
    <w:p w14:paraId="799DD3D4" w14:textId="11567024" w:rsidR="00DE70DF" w:rsidRPr="00DE70DF" w:rsidRDefault="00DE70DF" w:rsidP="00DC279A">
      <w:pPr>
        <w:pStyle w:val="ListParagraph"/>
        <w:numPr>
          <w:ilvl w:val="0"/>
          <w:numId w:val="28"/>
        </w:numPr>
      </w:pPr>
      <w:r>
        <w:rPr>
          <w:rFonts w:asciiTheme="minorHAnsi" w:hAnsiTheme="minorHAnsi"/>
        </w:rPr>
        <w:t xml:space="preserve">Assisting PNTL in following a maintenance schedule, which creates a </w:t>
      </w:r>
      <w:r w:rsidRPr="00DE70DF">
        <w:rPr>
          <w:rFonts w:asciiTheme="minorHAnsi" w:hAnsiTheme="minorHAnsi"/>
        </w:rPr>
        <w:t>regular cycle of checks for all vehicles and categorizes vehicles by the level of maintenance required. This schedule has increased the amount of maintenance that can be conducted in-house and resulted in lower overall maintenance costs.</w:t>
      </w:r>
      <w:r w:rsidR="00AF5B96">
        <w:rPr>
          <w:rFonts w:asciiTheme="minorHAnsi" w:hAnsiTheme="minorHAnsi"/>
        </w:rPr>
        <w:t xml:space="preserve"> </w:t>
      </w:r>
      <w:r w:rsidR="006C52C8">
        <w:rPr>
          <w:rFonts w:asciiTheme="minorHAnsi" w:hAnsiTheme="minorHAnsi"/>
        </w:rPr>
        <w:t xml:space="preserve"> </w:t>
      </w:r>
    </w:p>
    <w:p w14:paraId="6909220D" w14:textId="62F42174" w:rsidR="00B91657" w:rsidRPr="00847C1E" w:rsidRDefault="00CB6EA8" w:rsidP="00B91657">
      <w:pPr>
        <w:pStyle w:val="ListParagraph"/>
        <w:numPr>
          <w:ilvl w:val="0"/>
          <w:numId w:val="27"/>
        </w:numPr>
      </w:pPr>
      <w:r w:rsidRPr="00847C1E">
        <w:t xml:space="preserve">Revamping the Terms of </w:t>
      </w:r>
      <w:r w:rsidR="00C77D63" w:rsidRPr="00847C1E">
        <w:t>Reference (TOR)</w:t>
      </w:r>
      <w:r w:rsidR="00E96DFE" w:rsidRPr="00847C1E">
        <w:t xml:space="preserve"> for the Gender Focal Point and the Head of the Gender </w:t>
      </w:r>
      <w:r w:rsidR="00CA6F68" w:rsidRPr="00847C1E">
        <w:t xml:space="preserve">Unit to delineate responsibilities and </w:t>
      </w:r>
      <w:r w:rsidR="00AF5B96">
        <w:t>strengthen</w:t>
      </w:r>
      <w:r w:rsidR="00CA6F68" w:rsidRPr="00847C1E">
        <w:t xml:space="preserve"> collaboration</w:t>
      </w:r>
      <w:r w:rsidR="00AF5B96">
        <w:t>,</w:t>
      </w:r>
      <w:r w:rsidR="00CA6F68" w:rsidRPr="00847C1E">
        <w:t xml:space="preserve"> </w:t>
      </w:r>
      <w:r w:rsidR="00AF5B96">
        <w:t>i</w:t>
      </w:r>
      <w:r w:rsidR="00CA6F68" w:rsidRPr="00847C1E">
        <w:t>n addition to</w:t>
      </w:r>
      <w:r w:rsidR="00847C1E" w:rsidRPr="00847C1E">
        <w:t xml:space="preserve"> supporting the</w:t>
      </w:r>
      <w:r w:rsidR="00CA6F68" w:rsidRPr="00847C1E">
        <w:t xml:space="preserve"> training</w:t>
      </w:r>
      <w:r w:rsidR="00847C1E" w:rsidRPr="00847C1E">
        <w:t xml:space="preserve"> of</w:t>
      </w:r>
      <w:r w:rsidR="00CA6F68" w:rsidRPr="00847C1E">
        <w:t xml:space="preserve"> 80% of PNTL Officers in </w:t>
      </w:r>
      <w:proofErr w:type="spellStart"/>
      <w:r w:rsidR="00CA6F68" w:rsidRPr="00847C1E">
        <w:t>Baucau</w:t>
      </w:r>
      <w:proofErr w:type="spellEnd"/>
      <w:r w:rsidR="00CA6F68" w:rsidRPr="00847C1E">
        <w:t xml:space="preserve"> </w:t>
      </w:r>
      <w:r w:rsidR="00847C1E" w:rsidRPr="00847C1E">
        <w:t xml:space="preserve">on various topics related to gender equality and gender </w:t>
      </w:r>
      <w:proofErr w:type="gramStart"/>
      <w:r w:rsidR="00AC44B0" w:rsidRPr="00847C1E">
        <w:t>mainstreaming</w:t>
      </w:r>
      <w:r w:rsidR="00AC44B0">
        <w:t>, and</w:t>
      </w:r>
      <w:proofErr w:type="gramEnd"/>
      <w:r w:rsidR="005F4F4D">
        <w:t xml:space="preserve"> reaching</w:t>
      </w:r>
      <w:r w:rsidR="00871F37">
        <w:t xml:space="preserve"> </w:t>
      </w:r>
      <w:r w:rsidR="005F4F4D">
        <w:t>770</w:t>
      </w:r>
      <w:r w:rsidR="00871F37">
        <w:t xml:space="preserve"> students and community members on </w:t>
      </w:r>
      <w:r w:rsidR="002C291E">
        <w:t xml:space="preserve">gender-based violence (GBV) prevention and response. </w:t>
      </w:r>
      <w:r w:rsidR="005F4F4D">
        <w:t xml:space="preserve"> </w:t>
      </w:r>
    </w:p>
    <w:p w14:paraId="5569677E" w14:textId="77777777" w:rsidR="00E21BE4" w:rsidRPr="00E21BE4" w:rsidRDefault="00E21BE4" w:rsidP="00E21BE4">
      <w:pPr>
        <w:pStyle w:val="ListParagraph"/>
        <w:rPr>
          <w:highlight w:val="yellow"/>
        </w:rPr>
      </w:pPr>
    </w:p>
    <w:p w14:paraId="6CFD20B2" w14:textId="77777777" w:rsidR="00AF5B96" w:rsidRDefault="006C04AE" w:rsidP="007E286E">
      <w:r w:rsidRPr="006C04AE">
        <w:t>Despite</w:t>
      </w:r>
      <w:r w:rsidR="00B91657" w:rsidRPr="006C04AE">
        <w:t xml:space="preserve"> the volatile political context in 2017 and 2018</w:t>
      </w:r>
      <w:r w:rsidR="0006201B" w:rsidRPr="006C04AE">
        <w:t xml:space="preserve"> (</w:t>
      </w:r>
      <w:r w:rsidR="00B91657" w:rsidRPr="006C04AE">
        <w:t xml:space="preserve">Presidential </w:t>
      </w:r>
      <w:r w:rsidR="0006201B" w:rsidRPr="006C04AE">
        <w:t xml:space="preserve">Elections and two </w:t>
      </w:r>
      <w:r w:rsidR="00B91657" w:rsidRPr="006C04AE">
        <w:t>Parliamentary Elections, including the dissolution of the Parliament and state budget delay</w:t>
      </w:r>
      <w:r w:rsidR="0006201B" w:rsidRPr="006C04AE">
        <w:t>)</w:t>
      </w:r>
      <w:r w:rsidR="00B91657" w:rsidRPr="006C04AE">
        <w:t xml:space="preserve">, </w:t>
      </w:r>
      <w:r w:rsidRPr="006C04AE">
        <w:t>and some targets being unmet, it is evident that the activities have</w:t>
      </w:r>
      <w:r w:rsidR="008B69A4" w:rsidRPr="00E920D2">
        <w:t xml:space="preserve"> substantially increased </w:t>
      </w:r>
      <w:r w:rsidR="008B69A4" w:rsidRPr="00FB1058">
        <w:t>PNTL’s</w:t>
      </w:r>
      <w:r w:rsidR="008B69A4" w:rsidRPr="00E920D2">
        <w:t xml:space="preserve"> management and administrative capacity </w:t>
      </w:r>
      <w:r w:rsidR="008B69A4">
        <w:t xml:space="preserve">at HQ </w:t>
      </w:r>
      <w:r w:rsidR="008B69A4" w:rsidRPr="00E920D2">
        <w:t xml:space="preserve">and improved PNTL’s management and service delivery in </w:t>
      </w:r>
      <w:proofErr w:type="spellStart"/>
      <w:r w:rsidR="008B69A4" w:rsidRPr="00E920D2">
        <w:t>Baucau</w:t>
      </w:r>
      <w:proofErr w:type="spellEnd"/>
      <w:r w:rsidR="008B69A4" w:rsidRPr="00E920D2">
        <w:t xml:space="preserve"> Municipality.</w:t>
      </w:r>
    </w:p>
    <w:p w14:paraId="2C9AF3B5" w14:textId="77777777" w:rsidR="00AF5B96" w:rsidRDefault="00AF5B96">
      <w:pPr>
        <w:spacing w:after="200" w:line="276" w:lineRule="auto"/>
      </w:pPr>
      <w:r>
        <w:br w:type="page"/>
      </w:r>
    </w:p>
    <w:p w14:paraId="7463F06E" w14:textId="45DC399C" w:rsidR="007E286E" w:rsidRPr="00E21BE4" w:rsidRDefault="008B69A4" w:rsidP="007E286E">
      <w:r w:rsidRPr="00E920D2">
        <w:lastRenderedPageBreak/>
        <w:t xml:space="preserve"> </w:t>
      </w:r>
    </w:p>
    <w:p w14:paraId="21171864" w14:textId="463336BA" w:rsidR="007E286E" w:rsidRDefault="007E286E" w:rsidP="003D781A">
      <w:pPr>
        <w:pStyle w:val="Heading1"/>
        <w:rPr>
          <w:rFonts w:asciiTheme="minorHAnsi" w:hAnsiTheme="minorHAnsi"/>
        </w:rPr>
      </w:pPr>
      <w:bookmarkStart w:id="4" w:name="_Toc56719341"/>
      <w:bookmarkStart w:id="5" w:name="_Toc104914428"/>
      <w:r w:rsidRPr="001F65DF">
        <w:rPr>
          <w:rFonts w:asciiTheme="minorHAnsi" w:hAnsiTheme="minorHAnsi"/>
        </w:rPr>
        <w:t>Background and Context</w:t>
      </w:r>
      <w:bookmarkEnd w:id="4"/>
      <w:bookmarkEnd w:id="5"/>
    </w:p>
    <w:p w14:paraId="5DB849CA" w14:textId="01F3C5B8" w:rsidR="00FC11CC" w:rsidRDefault="00FC11CC" w:rsidP="00167254">
      <w:pPr>
        <w:jc w:val="both"/>
      </w:pPr>
    </w:p>
    <w:p w14:paraId="7EC7AB0A" w14:textId="072DEDC1" w:rsidR="008E779D" w:rsidRPr="00FB1058" w:rsidRDefault="008E779D" w:rsidP="001549DE">
      <w:pPr>
        <w:rPr>
          <w:b/>
          <w:bCs/>
        </w:rPr>
      </w:pPr>
      <w:r>
        <w:rPr>
          <w:b/>
          <w:bCs/>
        </w:rPr>
        <w:t xml:space="preserve">Project </w:t>
      </w:r>
      <w:r w:rsidRPr="00FB1058">
        <w:rPr>
          <w:b/>
          <w:bCs/>
        </w:rPr>
        <w:t>Background</w:t>
      </w:r>
    </w:p>
    <w:p w14:paraId="4553BCDB" w14:textId="77777777" w:rsidR="008E779D" w:rsidRDefault="008E779D" w:rsidP="001549DE"/>
    <w:p w14:paraId="65369F58" w14:textId="2022A485" w:rsidR="001549DE" w:rsidRDefault="003C1EC6" w:rsidP="001549DE">
      <w:r>
        <w:t>PNTL</w:t>
      </w:r>
      <w:r w:rsidR="00FC11CC" w:rsidRPr="00FB1058">
        <w:t xml:space="preserve"> was created by the </w:t>
      </w:r>
      <w:r w:rsidR="00B34EBE">
        <w:t xml:space="preserve">UN </w:t>
      </w:r>
      <w:r w:rsidR="00FC11CC" w:rsidRPr="00FB1058">
        <w:t>in 2002 and</w:t>
      </w:r>
      <w:r>
        <w:t xml:space="preserve"> </w:t>
      </w:r>
      <w:r w:rsidR="00FC11CC" w:rsidRPr="00FB1058">
        <w:t xml:space="preserve">primarily received assistance from UNPOL, which focused on operational support and training. Additional support was provided in bilateral collaboration with the Australian Federal Police, the New Zealand </w:t>
      </w:r>
      <w:r w:rsidR="00FC11CC" w:rsidRPr="00714C40">
        <w:t xml:space="preserve">Government, and the European Union, notably on community policing, investigation capacity, forensic sciences and discipline. </w:t>
      </w:r>
      <w:r w:rsidR="001549DE" w:rsidRPr="00714C40">
        <w:t xml:space="preserve">In 2012 Timor-Leste held national elections, formed a new government, and saw the drawdown and completion of UNMIT. At the time, </w:t>
      </w:r>
      <w:r w:rsidR="00553215" w:rsidRPr="00714C40">
        <w:t xml:space="preserve">the </w:t>
      </w:r>
      <w:r w:rsidR="00BC174E">
        <w:t xml:space="preserve">assistance provided to PNTL by the </w:t>
      </w:r>
      <w:r w:rsidR="00553215" w:rsidRPr="00714C40">
        <w:t xml:space="preserve">United Nations Development </w:t>
      </w:r>
      <w:proofErr w:type="spellStart"/>
      <w:r w:rsidR="00553215" w:rsidRPr="00714C40">
        <w:t>Programme</w:t>
      </w:r>
      <w:proofErr w:type="spellEnd"/>
      <w:r w:rsidR="00553215" w:rsidRPr="00714C40">
        <w:t xml:space="preserve"> (</w:t>
      </w:r>
      <w:r w:rsidR="001549DE" w:rsidRPr="00714C40">
        <w:t>UNDP</w:t>
      </w:r>
      <w:r w:rsidR="00553215" w:rsidRPr="00714C40">
        <w:t>)</w:t>
      </w:r>
      <w:r w:rsidR="001549DE" w:rsidRPr="00714C40">
        <w:t xml:space="preserve"> was defined by the need to build on the </w:t>
      </w:r>
      <w:r w:rsidR="00BC174E">
        <w:t>support</w:t>
      </w:r>
      <w:r w:rsidR="001549DE" w:rsidRPr="00714C40">
        <w:t xml:space="preserve"> provided by UNMIT</w:t>
      </w:r>
      <w:r w:rsidR="00BC174E">
        <w:t>’s</w:t>
      </w:r>
      <w:r w:rsidR="001549DE" w:rsidRPr="00714C40">
        <w:t xml:space="preserve"> police advisors who left </w:t>
      </w:r>
      <w:r w:rsidR="008F3285">
        <w:t>in</w:t>
      </w:r>
      <w:r w:rsidR="001549DE">
        <w:t xml:space="preserve"> 2012. </w:t>
      </w:r>
    </w:p>
    <w:p w14:paraId="52104292" w14:textId="77777777" w:rsidR="001549DE" w:rsidRDefault="001549DE" w:rsidP="001549DE"/>
    <w:p w14:paraId="3FBBD876" w14:textId="7E1DE8CA" w:rsidR="00BE5888" w:rsidRDefault="00914D84" w:rsidP="00BE5888">
      <w:pPr>
        <w:rPr>
          <w:rFonts w:asciiTheme="minorHAnsi" w:hAnsiTheme="minorHAnsi"/>
          <w:bCs/>
          <w:i/>
          <w:iCs/>
        </w:rPr>
      </w:pPr>
      <w:r>
        <w:t xml:space="preserve">In 2014 PNTL launched its five-year </w:t>
      </w:r>
      <w:r w:rsidR="009C196F">
        <w:t>S</w:t>
      </w:r>
      <w:r>
        <w:t xml:space="preserve">trategic </w:t>
      </w:r>
      <w:r w:rsidR="009C196F">
        <w:t>P</w:t>
      </w:r>
      <w:r>
        <w:t xml:space="preserve">lan for the period 2014-2018 and established its capacity to more effectively coordinate its work with international development partners. Within this, UNDP was requested to provide capacity development to support the implementation of the </w:t>
      </w:r>
      <w:r w:rsidR="009C196F">
        <w:t>S</w:t>
      </w:r>
      <w:r>
        <w:t>trategic</w:t>
      </w:r>
      <w:r w:rsidR="009C196F">
        <w:t xml:space="preserve"> P</w:t>
      </w:r>
      <w:r>
        <w:t>lan objectives. Given the launch of PNTL</w:t>
      </w:r>
      <w:r w:rsidR="00E76949">
        <w:t>’s</w:t>
      </w:r>
      <w:r>
        <w:t xml:space="preserve"> </w:t>
      </w:r>
      <w:r w:rsidR="00E76949">
        <w:t>S</w:t>
      </w:r>
      <w:r>
        <w:t xml:space="preserve">trategic </w:t>
      </w:r>
      <w:r w:rsidR="00E76949">
        <w:t>P</w:t>
      </w:r>
      <w:r>
        <w:t>lan, it was considered prudent to re</w:t>
      </w:r>
      <w:r w:rsidR="00A93078">
        <w:t>-</w:t>
      </w:r>
      <w:r>
        <w:t xml:space="preserve">formulate the </w:t>
      </w:r>
      <w:r w:rsidR="00A05887">
        <w:t xml:space="preserve">UNDP’s </w:t>
      </w:r>
      <w:r>
        <w:t xml:space="preserve">existing project to align </w:t>
      </w:r>
      <w:r w:rsidR="00553215">
        <w:t>it with the objectives</w:t>
      </w:r>
      <w:r>
        <w:t xml:space="preserve"> and </w:t>
      </w:r>
      <w:r w:rsidR="0006580A">
        <w:t>timeline</w:t>
      </w:r>
      <w:r>
        <w:t xml:space="preserve"> </w:t>
      </w:r>
      <w:r w:rsidR="00553215">
        <w:t>of</w:t>
      </w:r>
      <w:r>
        <w:t xml:space="preserve"> the </w:t>
      </w:r>
      <w:r w:rsidR="00A05887">
        <w:t>S</w:t>
      </w:r>
      <w:r>
        <w:t xml:space="preserve">trategic </w:t>
      </w:r>
      <w:r w:rsidR="00A05887">
        <w:t>P</w:t>
      </w:r>
      <w:r>
        <w:t>lan</w:t>
      </w:r>
      <w:r w:rsidR="00553215">
        <w:t>, constituting the first phase of UNDP’s support to PNTL capacity building</w:t>
      </w:r>
      <w:r w:rsidR="00ED0CDA">
        <w:t>, named ‘</w:t>
      </w:r>
      <w:r w:rsidR="00ED0CDA" w:rsidRPr="002D7EC9">
        <w:t>UNDP Capacity Building Support to Timor-Leste National Police</w:t>
      </w:r>
      <w:r w:rsidR="00ED0CDA">
        <w:t>’ (January 2013 – December 2015)</w:t>
      </w:r>
      <w:r>
        <w:t xml:space="preserve">. </w:t>
      </w:r>
      <w:r w:rsidR="00553215">
        <w:t>T</w:t>
      </w:r>
      <w:r>
        <w:t>he</w:t>
      </w:r>
      <w:r w:rsidR="001549DE">
        <w:t xml:space="preserve"> ‘Timor-Leste National Police – Strengthening Governance and Service Delivery’ project builds on </w:t>
      </w:r>
      <w:r w:rsidR="00157DDF">
        <w:t>the</w:t>
      </w:r>
      <w:r w:rsidR="001549DE">
        <w:t xml:space="preserve"> </w:t>
      </w:r>
      <w:r>
        <w:t xml:space="preserve">results </w:t>
      </w:r>
      <w:r w:rsidR="00157DDF">
        <w:t xml:space="preserve">of the </w:t>
      </w:r>
      <w:proofErr w:type="gramStart"/>
      <w:r w:rsidR="00AB37BE">
        <w:t xml:space="preserve">aforementioned </w:t>
      </w:r>
      <w:r w:rsidR="00157DDF">
        <w:t>first</w:t>
      </w:r>
      <w:proofErr w:type="gramEnd"/>
      <w:r w:rsidR="00157DDF">
        <w:t xml:space="preserve"> phase </w:t>
      </w:r>
      <w:r>
        <w:t xml:space="preserve">to further </w:t>
      </w:r>
      <w:r w:rsidR="00157DDF">
        <w:t>support</w:t>
      </w:r>
      <w:r w:rsidR="001549DE">
        <w:t xml:space="preserve"> </w:t>
      </w:r>
      <w:r>
        <w:t xml:space="preserve">PNTL’s </w:t>
      </w:r>
      <w:r w:rsidR="001549DE">
        <w:t xml:space="preserve">managerial and administration functions. </w:t>
      </w:r>
    </w:p>
    <w:p w14:paraId="16A0950E" w14:textId="77777777" w:rsidR="00914D84" w:rsidRDefault="00914D84" w:rsidP="00BE5888"/>
    <w:p w14:paraId="0A3C9FDF" w14:textId="5F285C77" w:rsidR="00167254" w:rsidRPr="00FB1058" w:rsidRDefault="008E779D" w:rsidP="00FB1058">
      <w:pPr>
        <w:rPr>
          <w:rFonts w:asciiTheme="minorHAnsi" w:hAnsiTheme="minorHAnsi"/>
          <w:bCs/>
          <w:i/>
          <w:iCs/>
        </w:rPr>
      </w:pPr>
      <w:r w:rsidRPr="00FB1058">
        <w:rPr>
          <w:rFonts w:asciiTheme="minorHAnsi" w:hAnsiTheme="minorHAnsi"/>
          <w:b/>
        </w:rPr>
        <w:t>Project Context</w:t>
      </w:r>
    </w:p>
    <w:p w14:paraId="0EB865F6" w14:textId="77777777" w:rsidR="008E779D" w:rsidRDefault="008E779D"/>
    <w:p w14:paraId="38E274FE" w14:textId="0B2FB719" w:rsidR="0040262B" w:rsidRDefault="008E779D" w:rsidP="0040262B">
      <w:r>
        <w:t>The project exist</w:t>
      </w:r>
      <w:r w:rsidR="003C1EC6">
        <w:t>ed</w:t>
      </w:r>
      <w:r>
        <w:t xml:space="preserve"> within the broader context of UNDP’s role in the development of Timor-Leste, and Timor-Leste’s own position as a young country transitioning from a post-conflict situation to a stable, middle-income multi-party democracy. </w:t>
      </w:r>
      <w:r w:rsidR="00AB37BE">
        <w:t>Both</w:t>
      </w:r>
      <w:r w:rsidR="0040262B">
        <w:t xml:space="preserve"> UNDP and PNTL were clear-eyed in recognizing that PNTL must develop the capacity to operate without substantial international support. </w:t>
      </w:r>
    </w:p>
    <w:p w14:paraId="50A6369C" w14:textId="77529FFA" w:rsidR="001D567F" w:rsidRDefault="001D567F" w:rsidP="0040262B"/>
    <w:p w14:paraId="391BA507" w14:textId="57527146" w:rsidR="007E286E" w:rsidRPr="001F65DF" w:rsidRDefault="001D567F" w:rsidP="00FB1058">
      <w:pPr>
        <w:rPr>
          <w:rFonts w:asciiTheme="minorHAnsi" w:hAnsiTheme="minorHAnsi"/>
          <w:b/>
        </w:rPr>
      </w:pPr>
      <w:r>
        <w:t>The operating context during the</w:t>
      </w:r>
      <w:r w:rsidR="003C1EC6">
        <w:t xml:space="preserve"> latter half of the</w:t>
      </w:r>
      <w:r>
        <w:t xml:space="preserve"> implementation can be considered volatile. The Presidential Elections in 2017 resulted with Francisco Guterres </w:t>
      </w:r>
      <w:r w:rsidR="008672C2">
        <w:t>inauguration</w:t>
      </w:r>
      <w:r>
        <w:t xml:space="preserve"> in May 2017. </w:t>
      </w:r>
      <w:r w:rsidR="00115F61">
        <w:t xml:space="preserve">Subsequently, the July 2017 Parliamentary Elections resulted in a coalition government formed by the leader of </w:t>
      </w:r>
      <w:proofErr w:type="spellStart"/>
      <w:r w:rsidR="00115F61">
        <w:t>Fretilin</w:t>
      </w:r>
      <w:proofErr w:type="spellEnd"/>
      <w:r w:rsidR="00115F61">
        <w:t xml:space="preserve">, Mari </w:t>
      </w:r>
      <w:proofErr w:type="spellStart"/>
      <w:r w:rsidR="00115F61">
        <w:t>Alkatiri</w:t>
      </w:r>
      <w:proofErr w:type="spellEnd"/>
      <w:r w:rsidR="00115F61">
        <w:t xml:space="preserve">. </w:t>
      </w:r>
      <w:r>
        <w:rPr>
          <w:rFonts w:ascii="0_á˛" w:eastAsiaTheme="minorHAnsi" w:hAnsi="0_á˛" w:cs="0_á˛"/>
          <w:sz w:val="21"/>
          <w:szCs w:val="21"/>
          <w:lang w:val="en-GB" w:eastAsia="en-US"/>
        </w:rPr>
        <w:t>In</w:t>
      </w:r>
      <w:r w:rsidR="00115F61">
        <w:t xml:space="preserve"> </w:t>
      </w:r>
      <w:r>
        <w:rPr>
          <w:rFonts w:ascii="0_á˛" w:eastAsiaTheme="minorHAnsi" w:hAnsi="0_á˛" w:cs="0_á˛"/>
          <w:sz w:val="21"/>
          <w:szCs w:val="21"/>
          <w:lang w:val="en-GB" w:eastAsia="en-US"/>
        </w:rPr>
        <w:t>2018, the political situation in Timor-Leste took an unexpected turn with a state budget freeze as a</w:t>
      </w:r>
      <w:r w:rsidR="003C1EC6">
        <w:t xml:space="preserve"> </w:t>
      </w:r>
      <w:r>
        <w:rPr>
          <w:rFonts w:ascii="0_á˛" w:eastAsiaTheme="minorHAnsi" w:hAnsi="0_á˛" w:cs="0_á˛"/>
          <w:sz w:val="21"/>
          <w:szCs w:val="21"/>
          <w:lang w:val="en-GB" w:eastAsia="en-US"/>
        </w:rPr>
        <w:t xml:space="preserve">result of the minority parliament of the VII Constitutional Government, </w:t>
      </w:r>
      <w:r w:rsidR="00115F61">
        <w:rPr>
          <w:rFonts w:ascii="0_á˛" w:eastAsiaTheme="minorHAnsi" w:hAnsi="0_á˛" w:cs="0_á˛"/>
          <w:sz w:val="21"/>
          <w:szCs w:val="21"/>
          <w:lang w:val="en-GB" w:eastAsia="en-US"/>
        </w:rPr>
        <w:t>resulting</w:t>
      </w:r>
      <w:r>
        <w:rPr>
          <w:rFonts w:ascii="0_á˛" w:eastAsiaTheme="minorHAnsi" w:hAnsi="0_á˛" w:cs="0_á˛"/>
          <w:sz w:val="21"/>
          <w:szCs w:val="21"/>
          <w:lang w:val="en-GB" w:eastAsia="en-US"/>
        </w:rPr>
        <w:t xml:space="preserve"> </w:t>
      </w:r>
      <w:r w:rsidR="004D5CAB">
        <w:rPr>
          <w:rFonts w:ascii="0_á˛" w:eastAsiaTheme="minorHAnsi" w:hAnsi="0_á˛" w:cs="0_á˛"/>
          <w:sz w:val="21"/>
          <w:szCs w:val="21"/>
          <w:lang w:val="en-GB" w:eastAsia="en-US"/>
        </w:rPr>
        <w:t>in</w:t>
      </w:r>
      <w:r>
        <w:rPr>
          <w:rFonts w:ascii="0_á˛" w:eastAsiaTheme="minorHAnsi" w:hAnsi="0_á˛" w:cs="0_á˛"/>
          <w:sz w:val="21"/>
          <w:szCs w:val="21"/>
          <w:lang w:val="en-GB" w:eastAsia="en-US"/>
        </w:rPr>
        <w:t xml:space="preserve"> President Guterres dissolving Parliament in January 2018. A snap Parliamentary </w:t>
      </w:r>
      <w:r w:rsidR="00BE2454">
        <w:rPr>
          <w:rFonts w:ascii="0_á˛" w:eastAsiaTheme="minorHAnsi" w:hAnsi="0_á˛" w:cs="0_á˛"/>
          <w:sz w:val="21"/>
          <w:szCs w:val="21"/>
          <w:lang w:val="en-GB" w:eastAsia="en-US"/>
        </w:rPr>
        <w:t>E</w:t>
      </w:r>
      <w:r>
        <w:rPr>
          <w:rFonts w:ascii="0_á˛" w:eastAsiaTheme="minorHAnsi" w:hAnsi="0_á˛" w:cs="0_á˛"/>
          <w:sz w:val="21"/>
          <w:szCs w:val="21"/>
          <w:lang w:val="en-GB" w:eastAsia="en-US"/>
        </w:rPr>
        <w:t>lection was held in</w:t>
      </w:r>
      <w:r w:rsidR="004D5CAB">
        <w:t xml:space="preserve"> </w:t>
      </w:r>
      <w:r>
        <w:rPr>
          <w:rFonts w:ascii="0_á˛" w:eastAsiaTheme="minorHAnsi" w:hAnsi="0_á˛" w:cs="0_á˛"/>
          <w:sz w:val="21"/>
          <w:szCs w:val="21"/>
          <w:lang w:val="en-GB" w:eastAsia="en-US"/>
        </w:rPr>
        <w:t>May 2018</w:t>
      </w:r>
      <w:r w:rsidR="00115F61">
        <w:rPr>
          <w:rFonts w:ascii="0_á˛" w:eastAsiaTheme="minorHAnsi" w:hAnsi="0_á˛" w:cs="0_á˛"/>
          <w:sz w:val="21"/>
          <w:szCs w:val="21"/>
          <w:lang w:val="en-GB" w:eastAsia="en-US"/>
        </w:rPr>
        <w:t>, with former president and independe</w:t>
      </w:r>
      <w:r w:rsidR="001128D4">
        <w:rPr>
          <w:rFonts w:ascii="0_á˛" w:eastAsiaTheme="minorHAnsi" w:hAnsi="0_á˛" w:cs="0_á˛"/>
          <w:sz w:val="21"/>
          <w:szCs w:val="21"/>
          <w:lang w:val="en-GB" w:eastAsia="en-US"/>
        </w:rPr>
        <w:t>nce fighter</w:t>
      </w:r>
      <w:r w:rsidR="00115F61">
        <w:rPr>
          <w:rFonts w:ascii="0_á˛" w:eastAsiaTheme="minorHAnsi" w:hAnsi="0_á˛" w:cs="0_á˛"/>
          <w:sz w:val="21"/>
          <w:szCs w:val="21"/>
          <w:lang w:val="en-GB" w:eastAsia="en-US"/>
        </w:rPr>
        <w:t xml:space="preserve">, </w:t>
      </w:r>
      <w:proofErr w:type="spellStart"/>
      <w:r w:rsidR="00115F61">
        <w:rPr>
          <w:rFonts w:ascii="0_á˛" w:eastAsiaTheme="minorHAnsi" w:hAnsi="0_á˛" w:cs="0_á˛"/>
          <w:sz w:val="21"/>
          <w:szCs w:val="21"/>
          <w:lang w:val="en-GB" w:eastAsia="en-US"/>
        </w:rPr>
        <w:t>Taur</w:t>
      </w:r>
      <w:proofErr w:type="spellEnd"/>
      <w:r w:rsidR="00115F61">
        <w:rPr>
          <w:rFonts w:ascii="0_á˛" w:eastAsiaTheme="minorHAnsi" w:hAnsi="0_á˛" w:cs="0_á˛"/>
          <w:sz w:val="21"/>
          <w:szCs w:val="21"/>
          <w:lang w:val="en-GB" w:eastAsia="en-US"/>
        </w:rPr>
        <w:t xml:space="preserve"> Matan </w:t>
      </w:r>
      <w:proofErr w:type="spellStart"/>
      <w:r w:rsidR="00115F61">
        <w:rPr>
          <w:rFonts w:ascii="0_á˛" w:eastAsiaTheme="minorHAnsi" w:hAnsi="0_á˛" w:cs="0_á˛"/>
          <w:sz w:val="21"/>
          <w:szCs w:val="21"/>
          <w:lang w:val="en-GB" w:eastAsia="en-US"/>
        </w:rPr>
        <w:t>Ruak</w:t>
      </w:r>
      <w:proofErr w:type="spellEnd"/>
      <w:r w:rsidR="00115F61">
        <w:rPr>
          <w:rFonts w:ascii="0_á˛" w:eastAsiaTheme="minorHAnsi" w:hAnsi="0_á˛" w:cs="0_á˛"/>
          <w:sz w:val="21"/>
          <w:szCs w:val="21"/>
          <w:lang w:val="en-GB" w:eastAsia="en-US"/>
        </w:rPr>
        <w:t>, as the newly elected prime-minister in June 2018.</w:t>
      </w:r>
      <w:r>
        <w:rPr>
          <w:rFonts w:ascii="0_á˛" w:eastAsiaTheme="minorHAnsi" w:hAnsi="0_á˛" w:cs="0_á˛"/>
          <w:sz w:val="21"/>
          <w:szCs w:val="21"/>
          <w:lang w:val="en-GB" w:eastAsia="en-US"/>
        </w:rPr>
        <w:t xml:space="preserve"> </w:t>
      </w:r>
      <w:r w:rsidR="0040262B">
        <w:t xml:space="preserve">Due </w:t>
      </w:r>
      <w:r w:rsidR="0040262B" w:rsidRPr="00714C40">
        <w:t xml:space="preserve">to the unstable government in the </w:t>
      </w:r>
      <w:r w:rsidR="00115F61" w:rsidRPr="00714C40">
        <w:t>years following</w:t>
      </w:r>
      <w:r w:rsidR="0040262B" w:rsidRPr="00714C40">
        <w:t xml:space="preserve"> the 2017 </w:t>
      </w:r>
      <w:r w:rsidR="00115F61" w:rsidRPr="00714C40">
        <w:t>P</w:t>
      </w:r>
      <w:r w:rsidR="0040262B" w:rsidRPr="00714C40">
        <w:t xml:space="preserve">arliamentarian </w:t>
      </w:r>
      <w:r w:rsidR="00115F61" w:rsidRPr="00714C40">
        <w:t>E</w:t>
      </w:r>
      <w:r w:rsidR="0040262B" w:rsidRPr="00714C40">
        <w:t>lection, most of PNTL</w:t>
      </w:r>
      <w:r w:rsidR="004D5CAB" w:rsidRPr="00714C40">
        <w:t>’s</w:t>
      </w:r>
      <w:r w:rsidR="0040262B" w:rsidRPr="00714C40">
        <w:t xml:space="preserve"> work </w:t>
      </w:r>
      <w:r w:rsidR="001128D4" w:rsidRPr="00714C40">
        <w:t>relied</w:t>
      </w:r>
      <w:r w:rsidR="00115F61" w:rsidRPr="00714C40">
        <w:t xml:space="preserve"> heavily</w:t>
      </w:r>
      <w:r w:rsidR="0040262B" w:rsidRPr="00714C40">
        <w:t xml:space="preserve"> on international development partner such as UNDP, </w:t>
      </w:r>
      <w:r w:rsidR="004D5CAB" w:rsidRPr="00714C40">
        <w:rPr>
          <w:rFonts w:asciiTheme="minorHAnsi" w:hAnsiTheme="minorHAnsi"/>
        </w:rPr>
        <w:t xml:space="preserve">Timor-Leste Police Development </w:t>
      </w:r>
      <w:proofErr w:type="spellStart"/>
      <w:r w:rsidR="004D5CAB" w:rsidRPr="00714C40">
        <w:rPr>
          <w:rFonts w:asciiTheme="minorHAnsi" w:hAnsiTheme="minorHAnsi"/>
        </w:rPr>
        <w:t>Programme</w:t>
      </w:r>
      <w:proofErr w:type="spellEnd"/>
      <w:r w:rsidR="004D5CAB" w:rsidRPr="00714C40">
        <w:t xml:space="preserve"> (</w:t>
      </w:r>
      <w:r w:rsidR="0040262B" w:rsidRPr="00714C40">
        <w:t>TLPDP</w:t>
      </w:r>
      <w:r w:rsidR="004D5CAB" w:rsidRPr="00714C40">
        <w:t>)</w:t>
      </w:r>
      <w:r w:rsidR="0040262B" w:rsidRPr="00714C40">
        <w:t xml:space="preserve"> and New</w:t>
      </w:r>
      <w:r w:rsidR="0040262B">
        <w:t xml:space="preserve"> Zealand Police. </w:t>
      </w:r>
      <w:r w:rsidR="00115F61">
        <w:t xml:space="preserve">Hence, the project extension to June 2019 </w:t>
      </w:r>
      <w:r w:rsidR="0040262B">
        <w:t xml:space="preserve">and the </w:t>
      </w:r>
      <w:r w:rsidR="00115F61">
        <w:t xml:space="preserve">additional </w:t>
      </w:r>
      <w:r w:rsidR="0040262B">
        <w:t>funding from</w:t>
      </w:r>
      <w:r w:rsidR="00A16084">
        <w:t xml:space="preserve"> the</w:t>
      </w:r>
      <w:r w:rsidR="00A16084" w:rsidRPr="00A16084">
        <w:t xml:space="preserve"> </w:t>
      </w:r>
      <w:r w:rsidR="00ED3E80">
        <w:t>United States (</w:t>
      </w:r>
      <w:r w:rsidR="00A16084" w:rsidRPr="00A16084">
        <w:t>U.S</w:t>
      </w:r>
      <w:r w:rsidR="00ED3E80">
        <w:t>.)</w:t>
      </w:r>
      <w:r w:rsidR="00A16084" w:rsidRPr="00A16084">
        <w:t xml:space="preserve"> Department of State’s Bureau of International Narcotics and Law Enforcement Affairs</w:t>
      </w:r>
      <w:r w:rsidR="0040262B">
        <w:t xml:space="preserve"> </w:t>
      </w:r>
      <w:r w:rsidR="00B30FFE">
        <w:t>(INL)</w:t>
      </w:r>
      <w:r w:rsidR="0040262B">
        <w:t xml:space="preserve"> for fleet management in August 2018.</w:t>
      </w:r>
    </w:p>
    <w:p w14:paraId="274449FD" w14:textId="6FB131AD" w:rsidR="007E286E" w:rsidRPr="001F65DF" w:rsidRDefault="00143B80" w:rsidP="00143B80">
      <w:pPr>
        <w:spacing w:after="200" w:line="276" w:lineRule="auto"/>
        <w:rPr>
          <w:rFonts w:asciiTheme="minorHAnsi" w:hAnsiTheme="minorHAnsi"/>
          <w:b/>
        </w:rPr>
      </w:pPr>
      <w:r>
        <w:rPr>
          <w:rFonts w:asciiTheme="minorHAnsi" w:hAnsiTheme="minorHAnsi"/>
          <w:b/>
        </w:rPr>
        <w:br w:type="page"/>
      </w:r>
    </w:p>
    <w:p w14:paraId="57A9B51A" w14:textId="77777777" w:rsidR="007E286E" w:rsidRPr="001F65DF" w:rsidRDefault="007E286E" w:rsidP="003D781A">
      <w:pPr>
        <w:pStyle w:val="Heading1"/>
        <w:rPr>
          <w:rFonts w:asciiTheme="minorHAnsi" w:hAnsiTheme="minorHAnsi"/>
        </w:rPr>
      </w:pPr>
      <w:bookmarkStart w:id="6" w:name="_Toc56719342"/>
      <w:bookmarkStart w:id="7" w:name="_Toc104914429"/>
      <w:r w:rsidRPr="001F65DF">
        <w:rPr>
          <w:rFonts w:asciiTheme="minorHAnsi" w:hAnsiTheme="minorHAnsi"/>
        </w:rPr>
        <w:lastRenderedPageBreak/>
        <w:t>Project summary and objectives</w:t>
      </w:r>
      <w:bookmarkEnd w:id="6"/>
      <w:bookmarkEnd w:id="7"/>
      <w:r w:rsidRPr="001F65DF">
        <w:rPr>
          <w:rFonts w:asciiTheme="minorHAnsi" w:hAnsiTheme="minorHAnsi"/>
        </w:rPr>
        <w:t xml:space="preserve"> </w:t>
      </w:r>
    </w:p>
    <w:p w14:paraId="706A4A81" w14:textId="77777777" w:rsidR="00B500E2" w:rsidRDefault="00B500E2" w:rsidP="007E286E">
      <w:pPr>
        <w:rPr>
          <w:rFonts w:asciiTheme="minorHAnsi" w:hAnsiTheme="minorHAnsi"/>
          <w:b/>
        </w:rPr>
      </w:pPr>
    </w:p>
    <w:p w14:paraId="0CF758E1" w14:textId="35ACA58E" w:rsidR="007075A1" w:rsidRDefault="003239B4" w:rsidP="00A66407">
      <w:pPr>
        <w:rPr>
          <w:rFonts w:asciiTheme="minorHAnsi" w:hAnsiTheme="minorHAnsi"/>
          <w:bCs/>
        </w:rPr>
      </w:pPr>
      <w:r w:rsidRPr="00254BBD">
        <w:rPr>
          <w:rFonts w:asciiTheme="minorHAnsi" w:hAnsiTheme="minorHAnsi"/>
          <w:bCs/>
        </w:rPr>
        <w:t>UNDP’s assistance to PNTL</w:t>
      </w:r>
      <w:r w:rsidR="00E24DB9">
        <w:rPr>
          <w:rFonts w:asciiTheme="minorHAnsi" w:hAnsiTheme="minorHAnsi"/>
          <w:bCs/>
        </w:rPr>
        <w:t>’s</w:t>
      </w:r>
      <w:r w:rsidRPr="00254BBD">
        <w:rPr>
          <w:rFonts w:asciiTheme="minorHAnsi" w:hAnsiTheme="minorHAnsi"/>
          <w:bCs/>
        </w:rPr>
        <w:t xml:space="preserve"> governance structure in </w:t>
      </w:r>
      <w:r w:rsidR="00E24DB9">
        <w:rPr>
          <w:rFonts w:asciiTheme="minorHAnsi" w:hAnsiTheme="minorHAnsi"/>
          <w:bCs/>
        </w:rPr>
        <w:t>the</w:t>
      </w:r>
      <w:r w:rsidRPr="00254BBD">
        <w:rPr>
          <w:rFonts w:asciiTheme="minorHAnsi" w:hAnsiTheme="minorHAnsi"/>
          <w:bCs/>
        </w:rPr>
        <w:t xml:space="preserve"> initial stage was predominantly marked by the need to fill in the gaps created </w:t>
      </w:r>
      <w:r w:rsidR="00143B80">
        <w:rPr>
          <w:rFonts w:asciiTheme="minorHAnsi" w:hAnsiTheme="minorHAnsi"/>
          <w:bCs/>
        </w:rPr>
        <w:t>by</w:t>
      </w:r>
      <w:r w:rsidR="00714C40" w:rsidRPr="00254BBD">
        <w:rPr>
          <w:rFonts w:asciiTheme="minorHAnsi" w:hAnsiTheme="minorHAnsi"/>
          <w:bCs/>
        </w:rPr>
        <w:t xml:space="preserve"> </w:t>
      </w:r>
      <w:r w:rsidR="003C7C94" w:rsidRPr="00254BBD">
        <w:rPr>
          <w:rFonts w:asciiTheme="minorHAnsi" w:hAnsiTheme="minorHAnsi"/>
          <w:bCs/>
          <w:color w:val="000000" w:themeColor="text1"/>
        </w:rPr>
        <w:t>UNPOL</w:t>
      </w:r>
      <w:r w:rsidR="003C7C94" w:rsidRPr="00254BBD">
        <w:rPr>
          <w:rFonts w:asciiTheme="minorHAnsi" w:hAnsiTheme="minorHAnsi"/>
          <w:bCs/>
        </w:rPr>
        <w:t>/</w:t>
      </w:r>
      <w:r w:rsidRPr="00254BBD">
        <w:rPr>
          <w:rFonts w:asciiTheme="minorHAnsi" w:hAnsiTheme="minorHAnsi"/>
          <w:bCs/>
        </w:rPr>
        <w:t xml:space="preserve">UNMIT advisors’ phase out </w:t>
      </w:r>
      <w:r w:rsidR="00143B80">
        <w:rPr>
          <w:rFonts w:asciiTheme="minorHAnsi" w:hAnsiTheme="minorHAnsi"/>
          <w:bCs/>
        </w:rPr>
        <w:t>in</w:t>
      </w:r>
      <w:r w:rsidRPr="00254BBD">
        <w:rPr>
          <w:rFonts w:asciiTheme="minorHAnsi" w:hAnsiTheme="minorHAnsi"/>
          <w:bCs/>
        </w:rPr>
        <w:t xml:space="preserve"> 2012. During the </w:t>
      </w:r>
      <w:r w:rsidR="0006580A" w:rsidRPr="00254BBD">
        <w:rPr>
          <w:rFonts w:asciiTheme="minorHAnsi" w:hAnsiTheme="minorHAnsi"/>
          <w:bCs/>
        </w:rPr>
        <w:t>3-year</w:t>
      </w:r>
      <w:r w:rsidRPr="00254BBD">
        <w:rPr>
          <w:rFonts w:asciiTheme="minorHAnsi" w:hAnsiTheme="minorHAnsi"/>
          <w:bCs/>
        </w:rPr>
        <w:t xml:space="preserve"> period</w:t>
      </w:r>
      <w:r w:rsidR="00801B0D">
        <w:rPr>
          <w:rFonts w:asciiTheme="minorHAnsi" w:hAnsiTheme="minorHAnsi"/>
          <w:bCs/>
        </w:rPr>
        <w:t xml:space="preserve"> immediately after the </w:t>
      </w:r>
      <w:r w:rsidR="004570AC">
        <w:rPr>
          <w:rFonts w:asciiTheme="minorHAnsi" w:hAnsiTheme="minorHAnsi"/>
          <w:bCs/>
        </w:rPr>
        <w:t>withdrawal</w:t>
      </w:r>
      <w:r w:rsidR="00801B0D">
        <w:rPr>
          <w:rFonts w:asciiTheme="minorHAnsi" w:hAnsiTheme="minorHAnsi"/>
          <w:bCs/>
        </w:rPr>
        <w:t xml:space="preserve"> of U</w:t>
      </w:r>
      <w:r w:rsidR="00A91699">
        <w:rPr>
          <w:rFonts w:asciiTheme="minorHAnsi" w:hAnsiTheme="minorHAnsi"/>
          <w:bCs/>
        </w:rPr>
        <w:t>N</w:t>
      </w:r>
      <w:r w:rsidR="00801B0D">
        <w:rPr>
          <w:rFonts w:asciiTheme="minorHAnsi" w:hAnsiTheme="minorHAnsi"/>
          <w:bCs/>
        </w:rPr>
        <w:t>MIT</w:t>
      </w:r>
      <w:r w:rsidRPr="00254BBD">
        <w:rPr>
          <w:rFonts w:asciiTheme="minorHAnsi" w:hAnsiTheme="minorHAnsi"/>
          <w:bCs/>
        </w:rPr>
        <w:t xml:space="preserve">, UNDP’s PNTL support </w:t>
      </w:r>
      <w:proofErr w:type="spellStart"/>
      <w:r w:rsidRPr="00254BBD">
        <w:rPr>
          <w:rFonts w:asciiTheme="minorHAnsi" w:hAnsiTheme="minorHAnsi"/>
          <w:bCs/>
        </w:rPr>
        <w:t>programme</w:t>
      </w:r>
      <w:proofErr w:type="spellEnd"/>
      <w:r w:rsidRPr="00254BBD">
        <w:rPr>
          <w:rFonts w:asciiTheme="minorHAnsi" w:hAnsiTheme="minorHAnsi"/>
          <w:bCs/>
        </w:rPr>
        <w:t xml:space="preserve"> in partnership with PNTL command structure and staff, and in coordination with the key development partners (Australian Federal Police, </w:t>
      </w:r>
      <w:r w:rsidR="00D1620B" w:rsidRPr="00254BBD">
        <w:rPr>
          <w:rFonts w:asciiTheme="minorHAnsi" w:hAnsiTheme="minorHAnsi"/>
          <w:bCs/>
        </w:rPr>
        <w:t>United States Agency for International Development (</w:t>
      </w:r>
      <w:r w:rsidRPr="00254BBD">
        <w:rPr>
          <w:rFonts w:asciiTheme="minorHAnsi" w:hAnsiTheme="minorHAnsi"/>
          <w:bCs/>
        </w:rPr>
        <w:t>USAID</w:t>
      </w:r>
      <w:r w:rsidR="00D1620B" w:rsidRPr="00254BBD">
        <w:rPr>
          <w:rFonts w:asciiTheme="minorHAnsi" w:hAnsiTheme="minorHAnsi"/>
          <w:bCs/>
        </w:rPr>
        <w:t>)</w:t>
      </w:r>
      <w:r w:rsidRPr="00254BBD">
        <w:rPr>
          <w:rFonts w:asciiTheme="minorHAnsi" w:hAnsiTheme="minorHAnsi"/>
          <w:bCs/>
        </w:rPr>
        <w:t xml:space="preserve">, Japan and New Zealand), successfully managed to advance PNTL HQ administrative service provision and internal oversight capacity. </w:t>
      </w:r>
      <w:proofErr w:type="gramStart"/>
      <w:r w:rsidRPr="00254BBD">
        <w:rPr>
          <w:rFonts w:asciiTheme="minorHAnsi" w:hAnsiTheme="minorHAnsi"/>
          <w:bCs/>
        </w:rPr>
        <w:t>In spite of</w:t>
      </w:r>
      <w:proofErr w:type="gramEnd"/>
      <w:r w:rsidRPr="00254BBD">
        <w:rPr>
          <w:rFonts w:asciiTheme="minorHAnsi" w:hAnsiTheme="minorHAnsi"/>
          <w:bCs/>
        </w:rPr>
        <w:t xml:space="preserve"> the progress made, several hurdles still remain</w:t>
      </w:r>
      <w:r w:rsidR="00157DDF" w:rsidRPr="00254BBD">
        <w:rPr>
          <w:rFonts w:asciiTheme="minorHAnsi" w:hAnsiTheme="minorHAnsi"/>
          <w:bCs/>
        </w:rPr>
        <w:t>ed</w:t>
      </w:r>
      <w:r w:rsidRPr="00254BBD">
        <w:rPr>
          <w:rFonts w:asciiTheme="minorHAnsi" w:hAnsiTheme="minorHAnsi"/>
          <w:bCs/>
        </w:rPr>
        <w:t xml:space="preserve"> for making PNTL governance fully self-sustainable and </w:t>
      </w:r>
      <w:r w:rsidR="00047B7F" w:rsidRPr="00254BBD">
        <w:rPr>
          <w:rFonts w:asciiTheme="minorHAnsi" w:hAnsiTheme="minorHAnsi"/>
          <w:bCs/>
        </w:rPr>
        <w:t xml:space="preserve">thus </w:t>
      </w:r>
      <w:r w:rsidRPr="00254BBD">
        <w:rPr>
          <w:rFonts w:asciiTheme="minorHAnsi" w:hAnsiTheme="minorHAnsi"/>
          <w:bCs/>
        </w:rPr>
        <w:t>require</w:t>
      </w:r>
      <w:r w:rsidR="00A93078" w:rsidRPr="00254BBD">
        <w:rPr>
          <w:rFonts w:asciiTheme="minorHAnsi" w:hAnsiTheme="minorHAnsi"/>
          <w:bCs/>
        </w:rPr>
        <w:t>d</w:t>
      </w:r>
      <w:r w:rsidRPr="00254BBD">
        <w:rPr>
          <w:rFonts w:asciiTheme="minorHAnsi" w:hAnsiTheme="minorHAnsi"/>
          <w:bCs/>
        </w:rPr>
        <w:t xml:space="preserve"> </w:t>
      </w:r>
      <w:r w:rsidR="00A93078" w:rsidRPr="00254BBD">
        <w:rPr>
          <w:rFonts w:asciiTheme="minorHAnsi" w:hAnsiTheme="minorHAnsi"/>
          <w:bCs/>
        </w:rPr>
        <w:t>further assistance</w:t>
      </w:r>
      <w:r w:rsidRPr="00254BBD">
        <w:rPr>
          <w:rFonts w:asciiTheme="minorHAnsi" w:hAnsiTheme="minorHAnsi"/>
          <w:bCs/>
        </w:rPr>
        <w:t xml:space="preserve"> throughout the</w:t>
      </w:r>
      <w:r w:rsidRPr="00FB1058">
        <w:rPr>
          <w:rFonts w:asciiTheme="minorHAnsi" w:hAnsiTheme="minorHAnsi"/>
          <w:bCs/>
        </w:rPr>
        <w:t xml:space="preserve"> 2015-2018 perio</w:t>
      </w:r>
      <w:r>
        <w:rPr>
          <w:rFonts w:asciiTheme="minorHAnsi" w:hAnsiTheme="minorHAnsi"/>
          <w:bCs/>
        </w:rPr>
        <w:t>d, hence the</w:t>
      </w:r>
      <w:r w:rsidR="00A66407" w:rsidRPr="00A66407">
        <w:rPr>
          <w:rFonts w:asciiTheme="minorHAnsi" w:hAnsiTheme="minorHAnsi"/>
          <w:bCs/>
        </w:rPr>
        <w:t xml:space="preserve"> </w:t>
      </w:r>
      <w:r w:rsidR="00A93078">
        <w:rPr>
          <w:rFonts w:asciiTheme="minorHAnsi" w:hAnsiTheme="minorHAnsi"/>
          <w:bCs/>
        </w:rPr>
        <w:t>‘</w:t>
      </w:r>
      <w:r w:rsidR="00A66407" w:rsidRPr="00A66407">
        <w:rPr>
          <w:rFonts w:asciiTheme="minorHAnsi" w:hAnsiTheme="minorHAnsi"/>
          <w:bCs/>
        </w:rPr>
        <w:t>UNDP Support to PNTL - Strengthening Governance and Service Delivery</w:t>
      </w:r>
      <w:r w:rsidR="00A93078">
        <w:rPr>
          <w:rFonts w:asciiTheme="minorHAnsi" w:hAnsiTheme="minorHAnsi"/>
          <w:bCs/>
        </w:rPr>
        <w:t>’</w:t>
      </w:r>
      <w:r w:rsidR="007075A1">
        <w:rPr>
          <w:rFonts w:asciiTheme="minorHAnsi" w:hAnsiTheme="minorHAnsi"/>
          <w:bCs/>
        </w:rPr>
        <w:t xml:space="preserve"> </w:t>
      </w:r>
      <w:r w:rsidR="00392E22">
        <w:rPr>
          <w:rFonts w:asciiTheme="minorHAnsi" w:hAnsiTheme="minorHAnsi"/>
          <w:bCs/>
        </w:rPr>
        <w:t>p</w:t>
      </w:r>
      <w:r w:rsidR="007075A1">
        <w:rPr>
          <w:rFonts w:asciiTheme="minorHAnsi" w:hAnsiTheme="minorHAnsi"/>
          <w:bCs/>
        </w:rPr>
        <w:t>roject</w:t>
      </w:r>
      <w:r w:rsidR="00A93078">
        <w:rPr>
          <w:rFonts w:asciiTheme="minorHAnsi" w:hAnsiTheme="minorHAnsi"/>
          <w:bCs/>
        </w:rPr>
        <w:t>. The project</w:t>
      </w:r>
      <w:r w:rsidR="00A66407" w:rsidRPr="00A66407">
        <w:rPr>
          <w:rFonts w:asciiTheme="minorHAnsi" w:hAnsiTheme="minorHAnsi"/>
          <w:bCs/>
        </w:rPr>
        <w:t xml:space="preserve"> </w:t>
      </w:r>
      <w:r w:rsidR="00A93078">
        <w:rPr>
          <w:rFonts w:asciiTheme="minorHAnsi" w:hAnsiTheme="minorHAnsi"/>
          <w:bCs/>
        </w:rPr>
        <w:t>was implemented</w:t>
      </w:r>
      <w:r w:rsidR="00A66407" w:rsidRPr="00A66407">
        <w:rPr>
          <w:rFonts w:asciiTheme="minorHAnsi" w:hAnsiTheme="minorHAnsi"/>
          <w:bCs/>
        </w:rPr>
        <w:t xml:space="preserve"> from </w:t>
      </w:r>
      <w:r w:rsidR="00B82C3F">
        <w:rPr>
          <w:rFonts w:asciiTheme="minorHAnsi" w:hAnsiTheme="minorHAnsi"/>
          <w:bCs/>
        </w:rPr>
        <w:t xml:space="preserve">January </w:t>
      </w:r>
      <w:r w:rsidR="00A66407" w:rsidRPr="00A66407">
        <w:rPr>
          <w:rFonts w:asciiTheme="minorHAnsi" w:hAnsiTheme="minorHAnsi"/>
          <w:bCs/>
        </w:rPr>
        <w:t>2016</w:t>
      </w:r>
      <w:r w:rsidR="00B82C3F">
        <w:rPr>
          <w:rFonts w:asciiTheme="minorHAnsi" w:hAnsiTheme="minorHAnsi"/>
          <w:bCs/>
        </w:rPr>
        <w:t xml:space="preserve"> to December </w:t>
      </w:r>
      <w:r w:rsidR="00A66407" w:rsidRPr="00A66407">
        <w:rPr>
          <w:rFonts w:asciiTheme="minorHAnsi" w:hAnsiTheme="minorHAnsi"/>
          <w:bCs/>
        </w:rPr>
        <w:t>2018</w:t>
      </w:r>
      <w:r>
        <w:rPr>
          <w:rFonts w:asciiTheme="minorHAnsi" w:hAnsiTheme="minorHAnsi"/>
          <w:bCs/>
        </w:rPr>
        <w:t xml:space="preserve">, with a no-cost-extension until </w:t>
      </w:r>
      <w:r w:rsidR="00B82C3F">
        <w:rPr>
          <w:rFonts w:asciiTheme="minorHAnsi" w:hAnsiTheme="minorHAnsi"/>
          <w:bCs/>
        </w:rPr>
        <w:t>June 2019</w:t>
      </w:r>
      <w:r w:rsidR="00A66407" w:rsidRPr="00A66407">
        <w:rPr>
          <w:rFonts w:asciiTheme="minorHAnsi" w:hAnsiTheme="minorHAnsi"/>
          <w:bCs/>
        </w:rPr>
        <w:t xml:space="preserve">. </w:t>
      </w:r>
    </w:p>
    <w:p w14:paraId="124E4D7C" w14:textId="60FF56E0" w:rsidR="00157DDF" w:rsidRDefault="00157DDF" w:rsidP="00A66407">
      <w:pPr>
        <w:rPr>
          <w:rFonts w:asciiTheme="minorHAnsi" w:hAnsiTheme="minorHAnsi"/>
          <w:bCs/>
        </w:rPr>
      </w:pPr>
    </w:p>
    <w:p w14:paraId="3EB4BE7E" w14:textId="69EB4193" w:rsidR="00157DDF" w:rsidRDefault="00157DDF" w:rsidP="00A66407">
      <w:pPr>
        <w:rPr>
          <w:rFonts w:asciiTheme="minorHAnsi" w:hAnsiTheme="minorHAnsi"/>
          <w:bCs/>
        </w:rPr>
      </w:pPr>
      <w:r>
        <w:rPr>
          <w:rFonts w:asciiTheme="minorHAnsi" w:hAnsiTheme="minorHAnsi"/>
          <w:bCs/>
        </w:rPr>
        <w:t>The project ha</w:t>
      </w:r>
      <w:r w:rsidR="00875C85">
        <w:rPr>
          <w:rFonts w:asciiTheme="minorHAnsi" w:hAnsiTheme="minorHAnsi"/>
          <w:bCs/>
        </w:rPr>
        <w:t>d</w:t>
      </w:r>
      <w:r>
        <w:rPr>
          <w:rFonts w:asciiTheme="minorHAnsi" w:hAnsiTheme="minorHAnsi"/>
          <w:bCs/>
        </w:rPr>
        <w:t xml:space="preserve"> two main </w:t>
      </w:r>
      <w:r w:rsidR="0006580A">
        <w:rPr>
          <w:rFonts w:asciiTheme="minorHAnsi" w:hAnsiTheme="minorHAnsi"/>
          <w:bCs/>
        </w:rPr>
        <w:t>outputs:</w:t>
      </w:r>
      <w:r w:rsidRPr="00A66407">
        <w:rPr>
          <w:rFonts w:asciiTheme="minorHAnsi" w:hAnsiTheme="minorHAnsi"/>
          <w:bCs/>
        </w:rPr>
        <w:t xml:space="preserve"> (</w:t>
      </w:r>
      <w:proofErr w:type="spellStart"/>
      <w:r w:rsidRPr="00A66407">
        <w:rPr>
          <w:rFonts w:asciiTheme="minorHAnsi" w:hAnsiTheme="minorHAnsi"/>
          <w:bCs/>
        </w:rPr>
        <w:t>i</w:t>
      </w:r>
      <w:proofErr w:type="spellEnd"/>
      <w:r w:rsidRPr="00A66407">
        <w:rPr>
          <w:rFonts w:asciiTheme="minorHAnsi" w:hAnsiTheme="minorHAnsi"/>
          <w:bCs/>
        </w:rPr>
        <w:t xml:space="preserve">) </w:t>
      </w:r>
      <w:r>
        <w:rPr>
          <w:rFonts w:asciiTheme="minorHAnsi" w:hAnsiTheme="minorHAnsi"/>
          <w:bCs/>
        </w:rPr>
        <w:t xml:space="preserve">the </w:t>
      </w:r>
      <w:r w:rsidRPr="00A66407">
        <w:rPr>
          <w:rFonts w:asciiTheme="minorHAnsi" w:hAnsiTheme="minorHAnsi"/>
          <w:bCs/>
        </w:rPr>
        <w:t>strengthening of PNTL H</w:t>
      </w:r>
      <w:r w:rsidR="00607F0D">
        <w:rPr>
          <w:rFonts w:asciiTheme="minorHAnsi" w:hAnsiTheme="minorHAnsi"/>
          <w:bCs/>
        </w:rPr>
        <w:t>Q</w:t>
      </w:r>
      <w:r w:rsidRPr="00A66407">
        <w:rPr>
          <w:rFonts w:asciiTheme="minorHAnsi" w:hAnsiTheme="minorHAnsi"/>
          <w:bCs/>
        </w:rPr>
        <w:t xml:space="preserve"> </w:t>
      </w:r>
      <w:r w:rsidR="00607F0D">
        <w:rPr>
          <w:rFonts w:asciiTheme="minorHAnsi" w:hAnsiTheme="minorHAnsi"/>
          <w:bCs/>
        </w:rPr>
        <w:t>m</w:t>
      </w:r>
      <w:r w:rsidRPr="00A66407">
        <w:rPr>
          <w:rFonts w:asciiTheme="minorHAnsi" w:hAnsiTheme="minorHAnsi"/>
          <w:bCs/>
        </w:rPr>
        <w:t xml:space="preserve">anagement and </w:t>
      </w:r>
      <w:r w:rsidR="00607F0D">
        <w:rPr>
          <w:rFonts w:asciiTheme="minorHAnsi" w:hAnsiTheme="minorHAnsi"/>
          <w:bCs/>
        </w:rPr>
        <w:t>a</w:t>
      </w:r>
      <w:r w:rsidRPr="00A66407">
        <w:rPr>
          <w:rFonts w:asciiTheme="minorHAnsi" w:hAnsiTheme="minorHAnsi"/>
          <w:bCs/>
        </w:rPr>
        <w:t xml:space="preserve">dministrative </w:t>
      </w:r>
      <w:r w:rsidR="00607F0D">
        <w:rPr>
          <w:rFonts w:asciiTheme="minorHAnsi" w:hAnsiTheme="minorHAnsi"/>
          <w:bCs/>
        </w:rPr>
        <w:t>c</w:t>
      </w:r>
      <w:r w:rsidRPr="00A66407">
        <w:rPr>
          <w:rFonts w:asciiTheme="minorHAnsi" w:hAnsiTheme="minorHAnsi"/>
          <w:bCs/>
        </w:rPr>
        <w:t xml:space="preserve">apacity, and (ii) the improvement of PNTL </w:t>
      </w:r>
      <w:r w:rsidR="00607F0D">
        <w:rPr>
          <w:rFonts w:asciiTheme="minorHAnsi" w:hAnsiTheme="minorHAnsi"/>
          <w:bCs/>
        </w:rPr>
        <w:t>m</w:t>
      </w:r>
      <w:r w:rsidRPr="00A66407">
        <w:rPr>
          <w:rFonts w:asciiTheme="minorHAnsi" w:hAnsiTheme="minorHAnsi"/>
          <w:bCs/>
        </w:rPr>
        <w:t xml:space="preserve">anagement and </w:t>
      </w:r>
      <w:r w:rsidR="00607F0D">
        <w:rPr>
          <w:rFonts w:asciiTheme="minorHAnsi" w:hAnsiTheme="minorHAnsi"/>
          <w:bCs/>
        </w:rPr>
        <w:t>s</w:t>
      </w:r>
      <w:r w:rsidRPr="00A66407">
        <w:rPr>
          <w:rFonts w:asciiTheme="minorHAnsi" w:hAnsiTheme="minorHAnsi"/>
          <w:bCs/>
        </w:rPr>
        <w:t xml:space="preserve">ervice </w:t>
      </w:r>
      <w:r w:rsidR="00607F0D">
        <w:rPr>
          <w:rFonts w:asciiTheme="minorHAnsi" w:hAnsiTheme="minorHAnsi"/>
          <w:bCs/>
        </w:rPr>
        <w:t>d</w:t>
      </w:r>
      <w:r w:rsidRPr="00A66407">
        <w:rPr>
          <w:rFonts w:asciiTheme="minorHAnsi" w:hAnsiTheme="minorHAnsi"/>
          <w:bCs/>
        </w:rPr>
        <w:t xml:space="preserve">elivery in the </w:t>
      </w:r>
      <w:r w:rsidR="00607F0D">
        <w:rPr>
          <w:rFonts w:asciiTheme="minorHAnsi" w:hAnsiTheme="minorHAnsi"/>
          <w:bCs/>
        </w:rPr>
        <w:t>p</w:t>
      </w:r>
      <w:r w:rsidRPr="00A66407">
        <w:rPr>
          <w:rFonts w:asciiTheme="minorHAnsi" w:hAnsiTheme="minorHAnsi"/>
          <w:bCs/>
        </w:rPr>
        <w:t>ilot</w:t>
      </w:r>
      <w:r>
        <w:rPr>
          <w:rFonts w:asciiTheme="minorHAnsi" w:hAnsiTheme="minorHAnsi"/>
          <w:bCs/>
        </w:rPr>
        <w:t xml:space="preserve"> </w:t>
      </w:r>
      <w:r w:rsidR="00607F0D">
        <w:rPr>
          <w:rFonts w:asciiTheme="minorHAnsi" w:hAnsiTheme="minorHAnsi"/>
          <w:bCs/>
        </w:rPr>
        <w:t>d</w:t>
      </w:r>
      <w:r w:rsidRPr="00A66407">
        <w:rPr>
          <w:rFonts w:asciiTheme="minorHAnsi" w:hAnsiTheme="minorHAnsi"/>
          <w:bCs/>
        </w:rPr>
        <w:t xml:space="preserve">istricts. Under the first output, </w:t>
      </w:r>
      <w:r>
        <w:rPr>
          <w:rFonts w:asciiTheme="minorHAnsi" w:hAnsiTheme="minorHAnsi"/>
          <w:bCs/>
        </w:rPr>
        <w:t xml:space="preserve">the </w:t>
      </w:r>
      <w:r w:rsidR="00C72A0F">
        <w:rPr>
          <w:rFonts w:asciiTheme="minorHAnsi" w:hAnsiTheme="minorHAnsi"/>
          <w:bCs/>
        </w:rPr>
        <w:t>project focused on</w:t>
      </w:r>
      <w:r w:rsidRPr="00A66407">
        <w:rPr>
          <w:rFonts w:asciiTheme="minorHAnsi" w:hAnsiTheme="minorHAnsi"/>
          <w:bCs/>
        </w:rPr>
        <w:t>: (</w:t>
      </w:r>
      <w:proofErr w:type="spellStart"/>
      <w:r w:rsidRPr="00A66407">
        <w:rPr>
          <w:rFonts w:asciiTheme="minorHAnsi" w:hAnsiTheme="minorHAnsi"/>
          <w:bCs/>
        </w:rPr>
        <w:t>i</w:t>
      </w:r>
      <w:proofErr w:type="spellEnd"/>
      <w:r w:rsidRPr="00A66407">
        <w:rPr>
          <w:rFonts w:asciiTheme="minorHAnsi" w:hAnsiTheme="minorHAnsi"/>
          <w:bCs/>
        </w:rPr>
        <w:t>) Strategic Planning, (ii) I</w:t>
      </w:r>
      <w:r w:rsidR="00047B7F">
        <w:rPr>
          <w:rFonts w:asciiTheme="minorHAnsi" w:hAnsiTheme="minorHAnsi"/>
          <w:bCs/>
        </w:rPr>
        <w:t xml:space="preserve">T </w:t>
      </w:r>
      <w:r w:rsidRPr="00A66407">
        <w:rPr>
          <w:rFonts w:asciiTheme="minorHAnsi" w:hAnsiTheme="minorHAnsi"/>
          <w:bCs/>
        </w:rPr>
        <w:t xml:space="preserve">Management, (iii) Fleet Management, and (iv) Public Relations. Under the second output, </w:t>
      </w:r>
      <w:r>
        <w:rPr>
          <w:rFonts w:asciiTheme="minorHAnsi" w:hAnsiTheme="minorHAnsi"/>
          <w:bCs/>
        </w:rPr>
        <w:t>activities</w:t>
      </w:r>
      <w:r w:rsidRPr="00A66407">
        <w:rPr>
          <w:rFonts w:asciiTheme="minorHAnsi" w:hAnsiTheme="minorHAnsi"/>
          <w:bCs/>
        </w:rPr>
        <w:t xml:space="preserve"> concentrate </w:t>
      </w:r>
      <w:r>
        <w:rPr>
          <w:rFonts w:asciiTheme="minorHAnsi" w:hAnsiTheme="minorHAnsi"/>
          <w:bCs/>
        </w:rPr>
        <w:t xml:space="preserve">on </w:t>
      </w:r>
      <w:r w:rsidRPr="00A66407">
        <w:rPr>
          <w:rFonts w:asciiTheme="minorHAnsi" w:hAnsiTheme="minorHAnsi"/>
          <w:bCs/>
        </w:rPr>
        <w:t>(</w:t>
      </w:r>
      <w:proofErr w:type="spellStart"/>
      <w:r w:rsidRPr="00A66407">
        <w:rPr>
          <w:rFonts w:asciiTheme="minorHAnsi" w:hAnsiTheme="minorHAnsi"/>
          <w:bCs/>
        </w:rPr>
        <w:t>i</w:t>
      </w:r>
      <w:proofErr w:type="spellEnd"/>
      <w:r w:rsidRPr="00A66407">
        <w:rPr>
          <w:rFonts w:asciiTheme="minorHAnsi" w:hAnsiTheme="minorHAnsi"/>
          <w:bCs/>
        </w:rPr>
        <w:t>)</w:t>
      </w:r>
      <w:r>
        <w:rPr>
          <w:rFonts w:asciiTheme="minorHAnsi" w:hAnsiTheme="minorHAnsi"/>
          <w:bCs/>
        </w:rPr>
        <w:t xml:space="preserve"> the</w:t>
      </w:r>
      <w:r w:rsidRPr="00A66407">
        <w:rPr>
          <w:rFonts w:asciiTheme="minorHAnsi" w:hAnsiTheme="minorHAnsi"/>
          <w:bCs/>
        </w:rPr>
        <w:t xml:space="preserve"> development of capacity in the district and </w:t>
      </w:r>
      <w:r>
        <w:rPr>
          <w:rFonts w:asciiTheme="minorHAnsi" w:hAnsiTheme="minorHAnsi"/>
          <w:bCs/>
        </w:rPr>
        <w:t xml:space="preserve">(ii) </w:t>
      </w:r>
      <w:r w:rsidRPr="00A66407">
        <w:rPr>
          <w:rFonts w:asciiTheme="minorHAnsi" w:hAnsiTheme="minorHAnsi"/>
          <w:bCs/>
        </w:rPr>
        <w:t xml:space="preserve">active support for gender mainstreaming in the work and operations of </w:t>
      </w:r>
      <w:r w:rsidR="00047B7F">
        <w:rPr>
          <w:rFonts w:asciiTheme="minorHAnsi" w:hAnsiTheme="minorHAnsi"/>
          <w:bCs/>
        </w:rPr>
        <w:t>PN</w:t>
      </w:r>
      <w:r w:rsidR="00C72A0F">
        <w:rPr>
          <w:rFonts w:asciiTheme="minorHAnsi" w:hAnsiTheme="minorHAnsi"/>
          <w:bCs/>
        </w:rPr>
        <w:t>T</w:t>
      </w:r>
      <w:r w:rsidR="00047B7F">
        <w:rPr>
          <w:rFonts w:asciiTheme="minorHAnsi" w:hAnsiTheme="minorHAnsi"/>
          <w:bCs/>
        </w:rPr>
        <w:t xml:space="preserve">L </w:t>
      </w:r>
      <w:r>
        <w:rPr>
          <w:rFonts w:asciiTheme="minorHAnsi" w:hAnsiTheme="minorHAnsi"/>
          <w:bCs/>
        </w:rPr>
        <w:t>at the</w:t>
      </w:r>
      <w:r w:rsidRPr="00A66407">
        <w:rPr>
          <w:rFonts w:asciiTheme="minorHAnsi" w:hAnsiTheme="minorHAnsi"/>
          <w:bCs/>
        </w:rPr>
        <w:t xml:space="preserve"> district</w:t>
      </w:r>
      <w:r>
        <w:rPr>
          <w:rFonts w:asciiTheme="minorHAnsi" w:hAnsiTheme="minorHAnsi"/>
          <w:bCs/>
        </w:rPr>
        <w:t xml:space="preserve"> level</w:t>
      </w:r>
      <w:r w:rsidRPr="00A66407">
        <w:rPr>
          <w:rFonts w:asciiTheme="minorHAnsi" w:hAnsiTheme="minorHAnsi"/>
          <w:bCs/>
        </w:rPr>
        <w:t xml:space="preserve">. </w:t>
      </w:r>
      <w:r>
        <w:rPr>
          <w:rFonts w:asciiTheme="minorHAnsi" w:hAnsiTheme="minorHAnsi"/>
          <w:bCs/>
        </w:rPr>
        <w:t xml:space="preserve">Additionally, </w:t>
      </w:r>
      <w:r w:rsidRPr="00A66407">
        <w:rPr>
          <w:rFonts w:asciiTheme="minorHAnsi" w:hAnsiTheme="minorHAnsi"/>
          <w:bCs/>
        </w:rPr>
        <w:t xml:space="preserve">a key concern of the second phase </w:t>
      </w:r>
      <w:r>
        <w:rPr>
          <w:rFonts w:asciiTheme="minorHAnsi" w:hAnsiTheme="minorHAnsi"/>
          <w:bCs/>
        </w:rPr>
        <w:t>was</w:t>
      </w:r>
      <w:r w:rsidRPr="00A66407">
        <w:rPr>
          <w:rFonts w:asciiTheme="minorHAnsi" w:hAnsiTheme="minorHAnsi"/>
          <w:bCs/>
        </w:rPr>
        <w:t xml:space="preserve"> providing support for the 2017 Presidential and Parliamentary Elections, which require PNTL to guarantee the safety and security of voters across the country.</w:t>
      </w:r>
    </w:p>
    <w:p w14:paraId="56E45A19" w14:textId="11614FF2" w:rsidR="00875C85" w:rsidRDefault="00875C85" w:rsidP="00A66407">
      <w:pPr>
        <w:rPr>
          <w:rFonts w:asciiTheme="minorHAnsi" w:hAnsiTheme="minorHAnsi"/>
          <w:bCs/>
        </w:rPr>
      </w:pPr>
    </w:p>
    <w:p w14:paraId="73CE274C" w14:textId="3CCD7103" w:rsidR="00875C85" w:rsidRDefault="00875C85" w:rsidP="00875C85">
      <w:pPr>
        <w:jc w:val="both"/>
        <w:rPr>
          <w:rFonts w:asciiTheme="minorHAnsi" w:hAnsiTheme="minorHAnsi"/>
          <w:bCs/>
        </w:rPr>
      </w:pPr>
      <w:r w:rsidRPr="00FB1058">
        <w:rPr>
          <w:rFonts w:asciiTheme="minorHAnsi" w:hAnsiTheme="minorHAnsi"/>
          <w:bCs/>
        </w:rPr>
        <w:t xml:space="preserve">The two outputs and the activities were selected for </w:t>
      </w:r>
      <w:r w:rsidR="00047B7F">
        <w:rPr>
          <w:rFonts w:asciiTheme="minorHAnsi" w:hAnsiTheme="minorHAnsi"/>
          <w:bCs/>
        </w:rPr>
        <w:t>two main</w:t>
      </w:r>
      <w:r w:rsidRPr="00FB1058">
        <w:rPr>
          <w:rFonts w:asciiTheme="minorHAnsi" w:hAnsiTheme="minorHAnsi"/>
          <w:bCs/>
        </w:rPr>
        <w:t xml:space="preserve"> reasons. First, they were designed to satisfy the project’s primary objective of strengthening the governance and service delivery of PNTL. Second, they were prepared in response to challenges identified during the first phase of </w:t>
      </w:r>
      <w:r w:rsidR="00A25C0C">
        <w:rPr>
          <w:rFonts w:asciiTheme="minorHAnsi" w:hAnsiTheme="minorHAnsi"/>
          <w:bCs/>
        </w:rPr>
        <w:t xml:space="preserve">UNDP’s </w:t>
      </w:r>
      <w:r w:rsidR="004570AC">
        <w:rPr>
          <w:rFonts w:asciiTheme="minorHAnsi" w:hAnsiTheme="minorHAnsi"/>
          <w:bCs/>
        </w:rPr>
        <w:t>post</w:t>
      </w:r>
      <w:r w:rsidR="00A25C0C">
        <w:rPr>
          <w:rFonts w:asciiTheme="minorHAnsi" w:hAnsiTheme="minorHAnsi"/>
          <w:bCs/>
        </w:rPr>
        <w:t>-UNMIT support</w:t>
      </w:r>
      <w:r w:rsidRPr="00FB1058">
        <w:rPr>
          <w:rFonts w:asciiTheme="minorHAnsi" w:hAnsiTheme="minorHAnsi"/>
          <w:bCs/>
        </w:rPr>
        <w:t>. The outputs and the activities were designed to prioritize PNTL’s ownership over all aspects of PNTL’s mandate, the civilianization of PNTL’s administrative staff, the nationalization of UNDP’s support staff (which was completed in 2016) and their presence within PNTL</w:t>
      </w:r>
      <w:r w:rsidR="00047B7F">
        <w:rPr>
          <w:rFonts w:asciiTheme="minorHAnsi" w:hAnsiTheme="minorHAnsi"/>
          <w:bCs/>
        </w:rPr>
        <w:t xml:space="preserve"> HQ</w:t>
      </w:r>
      <w:r w:rsidRPr="00FB1058">
        <w:rPr>
          <w:rFonts w:asciiTheme="minorHAnsi" w:hAnsiTheme="minorHAnsi"/>
          <w:bCs/>
        </w:rPr>
        <w:t>, and a clear prioritization of budgeting and planning support. Ultimately, the project was designed to support PNTL’s continued development into a self-sufficient organization, with the capacity, administration</w:t>
      </w:r>
      <w:r w:rsidR="00855169">
        <w:rPr>
          <w:rFonts w:asciiTheme="minorHAnsi" w:hAnsiTheme="minorHAnsi"/>
          <w:bCs/>
        </w:rPr>
        <w:t>,</w:t>
      </w:r>
      <w:r w:rsidRPr="00FB1058">
        <w:rPr>
          <w:rFonts w:asciiTheme="minorHAnsi" w:hAnsiTheme="minorHAnsi"/>
          <w:bCs/>
        </w:rPr>
        <w:t xml:space="preserve"> and management skills to independently pursue its own mandate.</w:t>
      </w:r>
    </w:p>
    <w:p w14:paraId="60C92704" w14:textId="77777777" w:rsidR="00613A4D" w:rsidRPr="00613A4D" w:rsidRDefault="00613A4D" w:rsidP="00875C85">
      <w:pPr>
        <w:jc w:val="both"/>
        <w:rPr>
          <w:rFonts w:asciiTheme="minorHAnsi" w:hAnsiTheme="minorHAnsi"/>
          <w:bCs/>
        </w:rPr>
      </w:pPr>
    </w:p>
    <w:p w14:paraId="242A62B4" w14:textId="6635697B" w:rsidR="00157DDF" w:rsidRDefault="00A66C94" w:rsidP="00A66407">
      <w:pPr>
        <w:rPr>
          <w:rFonts w:asciiTheme="minorHAnsi" w:hAnsiTheme="minorHAnsi"/>
          <w:bCs/>
        </w:rPr>
      </w:pPr>
      <w:r>
        <w:rPr>
          <w:rFonts w:asciiTheme="minorHAnsi" w:hAnsiTheme="minorHAnsi"/>
          <w:bCs/>
        </w:rPr>
        <w:t>At project inception,</w:t>
      </w:r>
      <w:r w:rsidR="00613A4D">
        <w:rPr>
          <w:rFonts w:asciiTheme="minorHAnsi" w:hAnsiTheme="minorHAnsi"/>
          <w:bCs/>
        </w:rPr>
        <w:t xml:space="preserve"> </w:t>
      </w:r>
      <w:proofErr w:type="gramStart"/>
      <w:r w:rsidR="00613A4D">
        <w:rPr>
          <w:rFonts w:asciiTheme="minorHAnsi" w:hAnsiTheme="minorHAnsi"/>
          <w:bCs/>
        </w:rPr>
        <w:t>the majority of</w:t>
      </w:r>
      <w:proofErr w:type="gramEnd"/>
      <w:r w:rsidR="00613A4D">
        <w:rPr>
          <w:rFonts w:asciiTheme="minorHAnsi" w:hAnsiTheme="minorHAnsi"/>
          <w:bCs/>
        </w:rPr>
        <w:t xml:space="preserve"> the support to PNTL </w:t>
      </w:r>
      <w:r>
        <w:rPr>
          <w:rFonts w:asciiTheme="minorHAnsi" w:hAnsiTheme="minorHAnsi"/>
          <w:bCs/>
        </w:rPr>
        <w:t xml:space="preserve">by development partners </w:t>
      </w:r>
      <w:r w:rsidR="00613A4D">
        <w:rPr>
          <w:rFonts w:asciiTheme="minorHAnsi" w:hAnsiTheme="minorHAnsi"/>
          <w:bCs/>
        </w:rPr>
        <w:t xml:space="preserve">focus on two key levels, HQ capacity building and </w:t>
      </w:r>
      <w:r w:rsidR="00613A4D" w:rsidRPr="00254BBD">
        <w:rPr>
          <w:rFonts w:asciiTheme="minorHAnsi" w:hAnsiTheme="minorHAnsi"/>
          <w:bCs/>
        </w:rPr>
        <w:t>Community Police strengthening</w:t>
      </w:r>
      <w:r>
        <w:rPr>
          <w:rFonts w:asciiTheme="minorHAnsi" w:hAnsiTheme="minorHAnsi"/>
          <w:bCs/>
        </w:rPr>
        <w:t>. Evidently,</w:t>
      </w:r>
      <w:r w:rsidR="00613A4D" w:rsidRPr="00254BBD">
        <w:rPr>
          <w:rFonts w:asciiTheme="minorHAnsi" w:hAnsiTheme="minorHAnsi"/>
          <w:bCs/>
        </w:rPr>
        <w:t xml:space="preserve"> there was </w:t>
      </w:r>
      <w:r w:rsidR="00047B7F" w:rsidRPr="00254BBD">
        <w:rPr>
          <w:rFonts w:asciiTheme="minorHAnsi" w:hAnsiTheme="minorHAnsi"/>
          <w:bCs/>
        </w:rPr>
        <w:t>a lack of</w:t>
      </w:r>
      <w:r w:rsidR="00613A4D" w:rsidRPr="00254BBD">
        <w:rPr>
          <w:rFonts w:asciiTheme="minorHAnsi" w:hAnsiTheme="minorHAnsi"/>
          <w:bCs/>
        </w:rPr>
        <w:t xml:space="preserve"> comprehensive support to PNTL at the district level. Given that district stations face similar operational challenges to that at the HQ level, the project made a conscious effort to support the district level structures and staff, namely </w:t>
      </w:r>
      <w:proofErr w:type="spellStart"/>
      <w:r w:rsidR="00613A4D" w:rsidRPr="00254BBD">
        <w:rPr>
          <w:rFonts w:asciiTheme="minorHAnsi" w:hAnsiTheme="minorHAnsi"/>
          <w:bCs/>
        </w:rPr>
        <w:t>Baucua</w:t>
      </w:r>
      <w:proofErr w:type="spellEnd"/>
      <w:r w:rsidR="00047B7F" w:rsidRPr="00254BBD">
        <w:rPr>
          <w:rFonts w:asciiTheme="minorHAnsi" w:hAnsiTheme="minorHAnsi"/>
          <w:bCs/>
        </w:rPr>
        <w:t>, as outlined under the Output 2</w:t>
      </w:r>
      <w:r w:rsidR="00613A4D" w:rsidRPr="00254BBD">
        <w:rPr>
          <w:rFonts w:asciiTheme="minorHAnsi" w:hAnsiTheme="minorHAnsi"/>
          <w:bCs/>
        </w:rPr>
        <w:t>.</w:t>
      </w:r>
      <w:r w:rsidR="00613A4D">
        <w:rPr>
          <w:rFonts w:asciiTheme="minorHAnsi" w:hAnsiTheme="minorHAnsi"/>
          <w:bCs/>
        </w:rPr>
        <w:t xml:space="preserve"> </w:t>
      </w:r>
    </w:p>
    <w:p w14:paraId="65BDFCC7" w14:textId="77777777" w:rsidR="00A66407" w:rsidRPr="00A66407" w:rsidRDefault="00A66407" w:rsidP="00A66407">
      <w:pPr>
        <w:rPr>
          <w:rFonts w:asciiTheme="minorHAnsi" w:hAnsiTheme="minorHAnsi"/>
          <w:bCs/>
        </w:rPr>
      </w:pPr>
    </w:p>
    <w:p w14:paraId="7C3802B1" w14:textId="447676AA" w:rsidR="00CD4B9A" w:rsidRDefault="00CD4B9A" w:rsidP="00CD4B9A">
      <w:r>
        <w:t xml:space="preserve">The project aligned with the strategic priorities </w:t>
      </w:r>
      <w:r w:rsidR="00047B7F">
        <w:t>of</w:t>
      </w:r>
      <w:r>
        <w:t xml:space="preserve"> the National Police </w:t>
      </w:r>
      <w:r w:rsidR="00923484">
        <w:t>S</w:t>
      </w:r>
      <w:r>
        <w:t xml:space="preserve">trategic </w:t>
      </w:r>
      <w:r w:rsidR="00923484">
        <w:t>P</w:t>
      </w:r>
      <w:r>
        <w:t xml:space="preserve">lan (2014 – 2018). </w:t>
      </w:r>
      <w:r w:rsidR="00157DDF">
        <w:t>T</w:t>
      </w:r>
      <w:r>
        <w:t xml:space="preserve">he project also </w:t>
      </w:r>
      <w:r w:rsidR="00047B7F">
        <w:t>aligned</w:t>
      </w:r>
      <w:r>
        <w:t xml:space="preserve"> </w:t>
      </w:r>
      <w:r w:rsidR="00047B7F">
        <w:t>with</w:t>
      </w:r>
      <w:r>
        <w:t xml:space="preserve"> Timor-Leste’s Strategic Development Plan 2011-2030, which sets out the following target for the security sector, including </w:t>
      </w:r>
      <w:r w:rsidR="00016CDC">
        <w:t>PNTL</w:t>
      </w:r>
      <w:r w:rsidR="00923484">
        <w:t>, by 2020</w:t>
      </w:r>
      <w:r w:rsidR="00016CDC">
        <w:t>:</w:t>
      </w:r>
      <w:r>
        <w:t xml:space="preserve"> </w:t>
      </w:r>
      <w:r w:rsidRPr="00AE6144">
        <w:t>“Fully reformed and operating with skilled and committed professionals supported by modern infrastructure and equipment, and governed by regulations that support the sector’s effectiveness, accountability and good governance”</w:t>
      </w:r>
      <w:r w:rsidR="00047B7F">
        <w:t>.</w:t>
      </w:r>
    </w:p>
    <w:p w14:paraId="0BCC484D" w14:textId="77777777" w:rsidR="00CD4B9A" w:rsidRDefault="00CD4B9A" w:rsidP="00CD4B9A"/>
    <w:p w14:paraId="6DAE7122" w14:textId="1C351134" w:rsidR="00B500E2" w:rsidRPr="00FB1058" w:rsidRDefault="00CD4B9A" w:rsidP="007E286E">
      <w:r>
        <w:t xml:space="preserve">In </w:t>
      </w:r>
      <w:r w:rsidRPr="00127D7E">
        <w:t>relation to the U</w:t>
      </w:r>
      <w:r w:rsidR="00047B7F" w:rsidRPr="00127D7E">
        <w:t>N</w:t>
      </w:r>
      <w:r w:rsidRPr="00127D7E">
        <w:t xml:space="preserve"> development frameworks, the project aligns with the UN Development Assistance Framework (UNDAF) </w:t>
      </w:r>
      <w:r w:rsidR="00127D7E" w:rsidRPr="00127D7E">
        <w:t>2015 – 2019</w:t>
      </w:r>
      <w:r w:rsidRPr="00127D7E">
        <w:t xml:space="preserve"> </w:t>
      </w:r>
      <w:r w:rsidR="00127D7E" w:rsidRPr="00127D7E">
        <w:t>O</w:t>
      </w:r>
      <w:r w:rsidR="00047B7F" w:rsidRPr="00127D7E">
        <w:t xml:space="preserve">utcome </w:t>
      </w:r>
      <w:r w:rsidR="00127D7E" w:rsidRPr="00127D7E">
        <w:t>4</w:t>
      </w:r>
      <w:r w:rsidR="0052129E">
        <w:t>:</w:t>
      </w:r>
      <w:r w:rsidR="00047B7F" w:rsidRPr="00127D7E">
        <w:t xml:space="preserve"> </w:t>
      </w:r>
      <w:r w:rsidR="00B14C1D" w:rsidRPr="00127D7E">
        <w:t>‘</w:t>
      </w:r>
      <w:r w:rsidR="00B14C1D" w:rsidRPr="00127D7E">
        <w:rPr>
          <w:rFonts w:asciiTheme="minorHAnsi" w:hAnsiTheme="minorHAnsi"/>
        </w:rPr>
        <w:t>By 2019, state</w:t>
      </w:r>
      <w:r w:rsidR="00B14C1D" w:rsidRPr="00091588">
        <w:rPr>
          <w:rFonts w:asciiTheme="minorHAnsi" w:hAnsiTheme="minorHAnsi"/>
        </w:rPr>
        <w:t xml:space="preserve"> institutions are more responsive, inclusive, accountable and decentralized for improved service delivery and realization of rights, particularly of the </w:t>
      </w:r>
      <w:r w:rsidR="00B14C1D" w:rsidRPr="00091588">
        <w:rPr>
          <w:rFonts w:asciiTheme="minorHAnsi" w:hAnsiTheme="minorHAnsi"/>
        </w:rPr>
        <w:lastRenderedPageBreak/>
        <w:t>most excluded</w:t>
      </w:r>
      <w:r w:rsidR="00B14C1D">
        <w:rPr>
          <w:rFonts w:asciiTheme="minorHAnsi" w:hAnsiTheme="minorHAnsi"/>
        </w:rPr>
        <w:t xml:space="preserve">’ </w:t>
      </w:r>
      <w:r>
        <w:t xml:space="preserve">and UNDP’s Country </w:t>
      </w:r>
      <w:proofErr w:type="spellStart"/>
      <w:r>
        <w:t>Programme</w:t>
      </w:r>
      <w:proofErr w:type="spellEnd"/>
      <w:r>
        <w:t xml:space="preserve"> </w:t>
      </w:r>
      <w:r w:rsidRPr="00254BBD">
        <w:t>Document (CPD) 2015-2019</w:t>
      </w:r>
      <w:r>
        <w:t xml:space="preserve"> Output 3.1</w:t>
      </w:r>
      <w:r w:rsidR="0052129E">
        <w:t>:</w:t>
      </w:r>
      <w:r>
        <w:t xml:space="preserve"> ‘</w:t>
      </w:r>
      <w:r w:rsidRPr="006B6E68">
        <w:t>Capacities and systems of justice sector institutions and police enhanced to provide access to effective and efficient justice and protection to the citizens, particularly for rural women, children and vulnerable groups.</w:t>
      </w:r>
      <w:r>
        <w:t xml:space="preserve"> </w:t>
      </w:r>
    </w:p>
    <w:p w14:paraId="064FFEFA" w14:textId="7F399382" w:rsidR="00F51AE3" w:rsidRDefault="00B500E2" w:rsidP="00FB1058">
      <w:pPr>
        <w:rPr>
          <w:rFonts w:asciiTheme="minorHAnsi" w:hAnsiTheme="minorHAnsi"/>
          <w:b/>
        </w:rPr>
      </w:pPr>
      <w:r>
        <w:rPr>
          <w:rFonts w:asciiTheme="minorHAnsi" w:hAnsiTheme="minorHAnsi"/>
          <w:b/>
        </w:rPr>
        <w:t xml:space="preserve"> </w:t>
      </w:r>
      <w:bookmarkStart w:id="8" w:name="_Toc56719343"/>
    </w:p>
    <w:p w14:paraId="5EDCDAB6" w14:textId="77777777" w:rsidR="0052129E" w:rsidRDefault="0052129E" w:rsidP="00FB1058">
      <w:pPr>
        <w:rPr>
          <w:rStyle w:val="Heading1Char"/>
          <w:rFonts w:asciiTheme="minorHAnsi" w:eastAsia="MS PGothic" w:hAnsiTheme="minorHAnsi"/>
          <w:bCs w:val="0"/>
          <w:lang w:eastAsia="en-US"/>
        </w:rPr>
      </w:pPr>
    </w:p>
    <w:p w14:paraId="6E5C136D" w14:textId="7A6BC17D" w:rsidR="00BF00EB" w:rsidRPr="00BF00EB" w:rsidRDefault="007E286E" w:rsidP="00BF00EB">
      <w:pPr>
        <w:pStyle w:val="Heading1"/>
        <w:rPr>
          <w:rFonts w:asciiTheme="minorHAnsi" w:hAnsiTheme="minorHAnsi"/>
          <w:bCs w:val="0"/>
        </w:rPr>
      </w:pPr>
      <w:bookmarkStart w:id="9" w:name="_Toc104914430"/>
      <w:r w:rsidRPr="001F65DF">
        <w:rPr>
          <w:rStyle w:val="Heading1Char"/>
          <w:rFonts w:asciiTheme="minorHAnsi" w:hAnsiTheme="minorHAnsi"/>
          <w:b/>
        </w:rPr>
        <w:t xml:space="preserve">Key Results Achieved </w:t>
      </w:r>
      <w:bookmarkEnd w:id="8"/>
      <w:r w:rsidR="00DE7A1D">
        <w:rPr>
          <w:rStyle w:val="Heading1Char"/>
          <w:rFonts w:asciiTheme="minorHAnsi" w:hAnsiTheme="minorHAnsi"/>
          <w:b/>
        </w:rPr>
        <w:t>in the project</w:t>
      </w:r>
      <w:bookmarkEnd w:id="9"/>
    </w:p>
    <w:p w14:paraId="621F030C" w14:textId="77777777" w:rsidR="007E286E" w:rsidRPr="00FB1058" w:rsidRDefault="007E286E" w:rsidP="00FB1058">
      <w:pPr>
        <w:rPr>
          <w:rFonts w:asciiTheme="minorHAnsi" w:hAnsiTheme="minorHAnsi"/>
          <w:i/>
          <w:iCs/>
        </w:rPr>
      </w:pPr>
    </w:p>
    <w:p w14:paraId="1C023F5F" w14:textId="297B230B" w:rsidR="0057162F" w:rsidRPr="00FB1058" w:rsidRDefault="0057162F" w:rsidP="002D7EC9">
      <w:pPr>
        <w:rPr>
          <w:rFonts w:asciiTheme="minorHAnsi" w:eastAsia="Times New Roman" w:hAnsiTheme="minorHAnsi" w:cs="Times New Roman"/>
          <w:i/>
          <w:iCs/>
          <w:lang w:val="en-GB" w:eastAsia="en-US"/>
        </w:rPr>
      </w:pPr>
      <w:r w:rsidRPr="00FB1058">
        <w:rPr>
          <w:rFonts w:asciiTheme="minorHAnsi" w:eastAsia="Times New Roman" w:hAnsiTheme="minorHAnsi" w:cs="Times New Roman"/>
          <w:lang w:val="en-GB" w:eastAsia="en-US"/>
        </w:rPr>
        <w:t>The key results</w:t>
      </w:r>
      <w:r w:rsidR="00B14C1D">
        <w:rPr>
          <w:rStyle w:val="FootnoteReference"/>
          <w:rFonts w:asciiTheme="minorHAnsi" w:eastAsia="Times New Roman" w:hAnsiTheme="minorHAnsi" w:cs="Times New Roman"/>
          <w:lang w:val="en-GB" w:eastAsia="en-US"/>
        </w:rPr>
        <w:footnoteReference w:id="3"/>
      </w:r>
      <w:r w:rsidR="00B14C1D">
        <w:rPr>
          <w:rFonts w:asciiTheme="minorHAnsi" w:eastAsia="Times New Roman" w:hAnsiTheme="minorHAnsi" w:cs="Times New Roman"/>
          <w:lang w:val="en-GB" w:eastAsia="en-US"/>
        </w:rPr>
        <w:t xml:space="preserve"> of the project</w:t>
      </w:r>
      <w:r w:rsidRPr="00FB1058">
        <w:rPr>
          <w:rFonts w:asciiTheme="minorHAnsi" w:eastAsia="Times New Roman" w:hAnsiTheme="minorHAnsi" w:cs="Times New Roman"/>
          <w:lang w:val="en-GB" w:eastAsia="en-US"/>
        </w:rPr>
        <w:t xml:space="preserve"> are outlined under their respective outputs and focus areas</w:t>
      </w:r>
      <w:r w:rsidR="00B14C1D">
        <w:rPr>
          <w:rFonts w:asciiTheme="minorHAnsi" w:eastAsia="Times New Roman" w:hAnsiTheme="minorHAnsi" w:cs="Times New Roman"/>
          <w:lang w:val="en-GB" w:eastAsia="en-US"/>
        </w:rPr>
        <w:t xml:space="preserve"> below. </w:t>
      </w:r>
      <w:r w:rsidRPr="00FB1058">
        <w:rPr>
          <w:rFonts w:asciiTheme="minorHAnsi" w:eastAsia="Times New Roman" w:hAnsiTheme="minorHAnsi" w:cs="Times New Roman"/>
          <w:lang w:val="en-GB" w:eastAsia="en-US"/>
        </w:rPr>
        <w:t xml:space="preserve"> </w:t>
      </w:r>
    </w:p>
    <w:p w14:paraId="1FA14D33" w14:textId="77777777" w:rsidR="0057162F" w:rsidRPr="00FB1058" w:rsidRDefault="0057162F" w:rsidP="002D7EC9">
      <w:pPr>
        <w:rPr>
          <w:rFonts w:asciiTheme="minorHAnsi" w:eastAsia="Times New Roman" w:hAnsiTheme="minorHAnsi" w:cs="Times New Roman"/>
          <w:i/>
          <w:iCs/>
          <w:lang w:val="en-GB" w:eastAsia="en-US"/>
        </w:rPr>
      </w:pPr>
    </w:p>
    <w:p w14:paraId="59EEE8B1" w14:textId="3393AD5C" w:rsidR="00167254" w:rsidRPr="00613A4D" w:rsidRDefault="00167254" w:rsidP="00167254">
      <w:pPr>
        <w:jc w:val="both"/>
        <w:rPr>
          <w:rFonts w:asciiTheme="minorHAnsi" w:hAnsiTheme="minorHAnsi"/>
          <w:b/>
        </w:rPr>
      </w:pPr>
      <w:r w:rsidRPr="00613A4D">
        <w:rPr>
          <w:rFonts w:asciiTheme="minorHAnsi" w:hAnsiTheme="minorHAnsi"/>
          <w:b/>
        </w:rPr>
        <w:t>OUTPUT 1: PNTL H</w:t>
      </w:r>
      <w:r w:rsidR="00375100">
        <w:rPr>
          <w:rFonts w:asciiTheme="minorHAnsi" w:hAnsiTheme="minorHAnsi"/>
          <w:b/>
        </w:rPr>
        <w:t>Q</w:t>
      </w:r>
      <w:r w:rsidRPr="00613A4D">
        <w:rPr>
          <w:rFonts w:asciiTheme="minorHAnsi" w:hAnsiTheme="minorHAnsi"/>
          <w:b/>
        </w:rPr>
        <w:t xml:space="preserve"> CAPACITY FOR MANAGEMENT AND ADMINISTRATIVE SYSTEMS STRENGTHENED</w:t>
      </w:r>
    </w:p>
    <w:p w14:paraId="3D61B04F" w14:textId="77777777" w:rsidR="00167254" w:rsidRPr="00FB1058" w:rsidRDefault="00167254" w:rsidP="00167254">
      <w:pPr>
        <w:jc w:val="both"/>
        <w:rPr>
          <w:rFonts w:asciiTheme="minorHAnsi" w:hAnsiTheme="minorHAnsi"/>
          <w:b/>
          <w:highlight w:val="cyan"/>
        </w:rPr>
      </w:pPr>
    </w:p>
    <w:p w14:paraId="67B5A7A8" w14:textId="01514021" w:rsidR="00167254" w:rsidRPr="00FB1058" w:rsidRDefault="00167254" w:rsidP="00167254">
      <w:pPr>
        <w:jc w:val="both"/>
        <w:rPr>
          <w:rFonts w:asciiTheme="minorHAnsi" w:hAnsiTheme="minorHAnsi"/>
          <w:iCs/>
          <w:u w:val="single"/>
        </w:rPr>
      </w:pPr>
      <w:r w:rsidRPr="00FB1058">
        <w:rPr>
          <w:rFonts w:asciiTheme="minorHAnsi" w:hAnsiTheme="minorHAnsi"/>
          <w:iCs/>
          <w:u w:val="single"/>
        </w:rPr>
        <w:t xml:space="preserve">Technical </w:t>
      </w:r>
      <w:r w:rsidR="00375100">
        <w:rPr>
          <w:rFonts w:asciiTheme="minorHAnsi" w:hAnsiTheme="minorHAnsi"/>
          <w:iCs/>
          <w:u w:val="single"/>
        </w:rPr>
        <w:t>c</w:t>
      </w:r>
      <w:r w:rsidRPr="00FB1058">
        <w:rPr>
          <w:rFonts w:asciiTheme="minorHAnsi" w:hAnsiTheme="minorHAnsi"/>
          <w:iCs/>
          <w:u w:val="single"/>
        </w:rPr>
        <w:t>apacity for implementation of the PNTL Strategic Plan 2014-2018</w:t>
      </w:r>
    </w:p>
    <w:p w14:paraId="5DFBCCEF" w14:textId="7B628802" w:rsidR="001F105D" w:rsidRDefault="001F105D" w:rsidP="00167254">
      <w:pPr>
        <w:jc w:val="both"/>
        <w:rPr>
          <w:rFonts w:asciiTheme="minorHAnsi" w:hAnsiTheme="minorHAnsi"/>
          <w:i/>
          <w:highlight w:val="cyan"/>
        </w:rPr>
      </w:pPr>
    </w:p>
    <w:p w14:paraId="6B68F49E" w14:textId="4B3B74DB" w:rsidR="00E31BDF" w:rsidRPr="00FB1058" w:rsidRDefault="001F105D" w:rsidP="00167254">
      <w:pPr>
        <w:jc w:val="both"/>
        <w:rPr>
          <w:rFonts w:asciiTheme="minorHAnsi" w:hAnsiTheme="minorHAnsi"/>
        </w:rPr>
      </w:pPr>
      <w:r>
        <w:rPr>
          <w:rFonts w:asciiTheme="minorHAnsi" w:hAnsiTheme="minorHAnsi"/>
          <w:iCs/>
          <w:color w:val="000000" w:themeColor="text1"/>
        </w:rPr>
        <w:t>To kick-start the engagement with PNTL</w:t>
      </w:r>
      <w:r w:rsidR="00B14C1D">
        <w:rPr>
          <w:rFonts w:asciiTheme="minorHAnsi" w:hAnsiTheme="minorHAnsi"/>
          <w:iCs/>
          <w:color w:val="000000" w:themeColor="text1"/>
        </w:rPr>
        <w:t xml:space="preserve">, </w:t>
      </w:r>
      <w:r>
        <w:rPr>
          <w:rFonts w:asciiTheme="minorHAnsi" w:hAnsiTheme="minorHAnsi"/>
          <w:iCs/>
          <w:color w:val="000000" w:themeColor="text1"/>
        </w:rPr>
        <w:t xml:space="preserve">UNDP worked with the Secretary of State for Institutional Strengthening to produce an Institutional Diagnostic Assessment of PNTL to identify key recommendations for institutional strengthening. 12 recommendations were </w:t>
      </w:r>
      <w:r w:rsidR="00B14C1D">
        <w:rPr>
          <w:rFonts w:asciiTheme="minorHAnsi" w:hAnsiTheme="minorHAnsi"/>
          <w:iCs/>
          <w:color w:val="000000" w:themeColor="text1"/>
        </w:rPr>
        <w:t>put forward</w:t>
      </w:r>
      <w:r w:rsidR="007F6C7B">
        <w:rPr>
          <w:rFonts w:asciiTheme="minorHAnsi" w:hAnsiTheme="minorHAnsi"/>
          <w:iCs/>
          <w:color w:val="000000" w:themeColor="text1"/>
        </w:rPr>
        <w:t xml:space="preserve">, </w:t>
      </w:r>
      <w:r w:rsidR="00DC3AC0">
        <w:rPr>
          <w:rFonts w:asciiTheme="minorHAnsi" w:hAnsiTheme="minorHAnsi"/>
          <w:iCs/>
          <w:color w:val="000000" w:themeColor="text1"/>
        </w:rPr>
        <w:t>including the recommendations to</w:t>
      </w:r>
      <w:r w:rsidR="007F6C7B">
        <w:rPr>
          <w:rFonts w:asciiTheme="minorHAnsi" w:hAnsiTheme="minorHAnsi"/>
          <w:iCs/>
          <w:color w:val="000000" w:themeColor="text1"/>
        </w:rPr>
        <w:t xml:space="preserve"> develop the 2019-2030 </w:t>
      </w:r>
      <w:r w:rsidR="00CB5DA6">
        <w:rPr>
          <w:rFonts w:asciiTheme="minorHAnsi" w:hAnsiTheme="minorHAnsi"/>
          <w:iCs/>
          <w:color w:val="000000" w:themeColor="text1"/>
        </w:rPr>
        <w:t xml:space="preserve">PNTL </w:t>
      </w:r>
      <w:r w:rsidR="007F6C7B">
        <w:rPr>
          <w:rFonts w:asciiTheme="minorHAnsi" w:hAnsiTheme="minorHAnsi"/>
          <w:iCs/>
          <w:color w:val="000000" w:themeColor="text1"/>
        </w:rPr>
        <w:t>Strategic Plan</w:t>
      </w:r>
      <w:r>
        <w:rPr>
          <w:rFonts w:asciiTheme="minorHAnsi" w:hAnsiTheme="minorHAnsi"/>
          <w:iCs/>
          <w:color w:val="000000" w:themeColor="text1"/>
        </w:rPr>
        <w:t xml:space="preserve">. To foster stronger </w:t>
      </w:r>
      <w:r w:rsidR="00B33E2F" w:rsidRPr="00254BBD">
        <w:rPr>
          <w:rFonts w:asciiTheme="minorHAnsi" w:hAnsiTheme="minorHAnsi"/>
          <w:iCs/>
          <w:color w:val="000000" w:themeColor="text1"/>
        </w:rPr>
        <w:t>strategic level planning, coordination</w:t>
      </w:r>
      <w:r w:rsidR="00CB5DA6">
        <w:rPr>
          <w:rFonts w:asciiTheme="minorHAnsi" w:hAnsiTheme="minorHAnsi"/>
          <w:iCs/>
          <w:color w:val="000000" w:themeColor="text1"/>
        </w:rPr>
        <w:t>,</w:t>
      </w:r>
      <w:r w:rsidR="00B33E2F" w:rsidRPr="00254BBD">
        <w:rPr>
          <w:rFonts w:asciiTheme="minorHAnsi" w:hAnsiTheme="minorHAnsi"/>
          <w:iCs/>
          <w:color w:val="000000" w:themeColor="text1"/>
        </w:rPr>
        <w:t xml:space="preserve"> and oversight</w:t>
      </w:r>
      <w:r w:rsidRPr="00254BBD">
        <w:rPr>
          <w:rFonts w:asciiTheme="minorHAnsi" w:hAnsiTheme="minorHAnsi"/>
          <w:iCs/>
          <w:color w:val="000000" w:themeColor="text1"/>
        </w:rPr>
        <w:t xml:space="preserve">, UNDP participated in </w:t>
      </w:r>
      <w:r w:rsidR="00C62096" w:rsidRPr="00254BBD">
        <w:rPr>
          <w:rFonts w:asciiTheme="minorHAnsi" w:hAnsiTheme="minorHAnsi"/>
          <w:iCs/>
          <w:color w:val="000000" w:themeColor="text1"/>
        </w:rPr>
        <w:t xml:space="preserve">the PNTL Strategic Planning </w:t>
      </w:r>
      <w:r w:rsidR="00B14C1D" w:rsidRPr="00254BBD">
        <w:rPr>
          <w:rFonts w:asciiTheme="minorHAnsi" w:hAnsiTheme="minorHAnsi"/>
          <w:iCs/>
          <w:color w:val="000000" w:themeColor="text1"/>
        </w:rPr>
        <w:t xml:space="preserve">Working </w:t>
      </w:r>
      <w:r w:rsidR="00C62096" w:rsidRPr="00254BBD">
        <w:rPr>
          <w:rFonts w:asciiTheme="minorHAnsi" w:hAnsiTheme="minorHAnsi"/>
          <w:iCs/>
          <w:color w:val="000000" w:themeColor="text1"/>
        </w:rPr>
        <w:t>Group (SPWG). Via th</w:t>
      </w:r>
      <w:r w:rsidR="00B33E2F" w:rsidRPr="00254BBD">
        <w:rPr>
          <w:rFonts w:asciiTheme="minorHAnsi" w:hAnsiTheme="minorHAnsi"/>
          <w:iCs/>
          <w:color w:val="000000" w:themeColor="text1"/>
        </w:rPr>
        <w:t>e SPWG</w:t>
      </w:r>
      <w:r w:rsidR="00C62096" w:rsidRPr="00254BBD">
        <w:rPr>
          <w:rFonts w:asciiTheme="minorHAnsi" w:hAnsiTheme="minorHAnsi"/>
          <w:iCs/>
          <w:color w:val="000000" w:themeColor="text1"/>
        </w:rPr>
        <w:t>, UNDP</w:t>
      </w:r>
      <w:r w:rsidR="00DC3AC0" w:rsidRPr="00254BBD">
        <w:rPr>
          <w:rFonts w:asciiTheme="minorHAnsi" w:hAnsiTheme="minorHAnsi"/>
          <w:iCs/>
          <w:color w:val="000000" w:themeColor="text1"/>
        </w:rPr>
        <w:t>, in coordination with TLPDP</w:t>
      </w:r>
      <w:r w:rsidR="00B14C1D" w:rsidRPr="00254BBD">
        <w:rPr>
          <w:rFonts w:asciiTheme="minorHAnsi" w:hAnsiTheme="minorHAnsi"/>
          <w:iCs/>
          <w:color w:val="000000" w:themeColor="text1"/>
        </w:rPr>
        <w:t>,</w:t>
      </w:r>
      <w:r w:rsidR="00C62096" w:rsidRPr="00254BBD">
        <w:rPr>
          <w:rFonts w:asciiTheme="minorHAnsi" w:hAnsiTheme="minorHAnsi"/>
          <w:iCs/>
          <w:color w:val="000000" w:themeColor="text1"/>
        </w:rPr>
        <w:t xml:space="preserve"> assisted the development of PNTL’s new Strategic Plan</w:t>
      </w:r>
      <w:r w:rsidR="00C62096">
        <w:rPr>
          <w:rFonts w:asciiTheme="minorHAnsi" w:hAnsiTheme="minorHAnsi"/>
          <w:iCs/>
          <w:color w:val="000000" w:themeColor="text1"/>
        </w:rPr>
        <w:t xml:space="preserve"> </w:t>
      </w:r>
      <w:r w:rsidR="00F14DED">
        <w:rPr>
          <w:rFonts w:asciiTheme="minorHAnsi" w:hAnsiTheme="minorHAnsi"/>
          <w:iCs/>
          <w:color w:val="000000" w:themeColor="text1"/>
        </w:rPr>
        <w:t>(</w:t>
      </w:r>
      <w:r w:rsidR="00C62096">
        <w:rPr>
          <w:rFonts w:asciiTheme="minorHAnsi" w:hAnsiTheme="minorHAnsi"/>
          <w:iCs/>
          <w:color w:val="000000" w:themeColor="text1"/>
        </w:rPr>
        <w:t>2019-2030</w:t>
      </w:r>
      <w:r w:rsidR="00F14DED">
        <w:rPr>
          <w:rFonts w:asciiTheme="minorHAnsi" w:hAnsiTheme="minorHAnsi"/>
          <w:iCs/>
          <w:color w:val="000000" w:themeColor="text1"/>
        </w:rPr>
        <w:t>)</w:t>
      </w:r>
      <w:r w:rsidR="00B14C1D">
        <w:rPr>
          <w:rFonts w:asciiTheme="minorHAnsi" w:hAnsiTheme="minorHAnsi"/>
          <w:iCs/>
          <w:color w:val="000000" w:themeColor="text1"/>
        </w:rPr>
        <w:t>, which,</w:t>
      </w:r>
      <w:r w:rsidR="00C62096">
        <w:rPr>
          <w:rFonts w:asciiTheme="minorHAnsi" w:hAnsiTheme="minorHAnsi"/>
          <w:iCs/>
          <w:color w:val="000000" w:themeColor="text1"/>
        </w:rPr>
        <w:t xml:space="preserve"> </w:t>
      </w:r>
      <w:r w:rsidR="00B14C1D">
        <w:rPr>
          <w:rFonts w:asciiTheme="minorHAnsi" w:hAnsiTheme="minorHAnsi"/>
          <w:iCs/>
          <w:color w:val="000000" w:themeColor="text1"/>
        </w:rPr>
        <w:t>a</w:t>
      </w:r>
      <w:r w:rsidR="00C62096">
        <w:rPr>
          <w:rFonts w:asciiTheme="minorHAnsi" w:hAnsiTheme="minorHAnsi"/>
          <w:iCs/>
          <w:color w:val="000000" w:themeColor="text1"/>
        </w:rPr>
        <w:t xml:space="preserve">t project closure, </w:t>
      </w:r>
      <w:r w:rsidR="00C62096" w:rsidRPr="00FB1058">
        <w:rPr>
          <w:rFonts w:asciiTheme="minorHAnsi" w:hAnsiTheme="minorHAnsi"/>
          <w:iCs/>
          <w:color w:val="000000" w:themeColor="text1"/>
        </w:rPr>
        <w:t>had been drafted and submitted to PNTL’s Planning Department for review and socialization.</w:t>
      </w:r>
      <w:r w:rsidR="00C62096">
        <w:rPr>
          <w:rFonts w:asciiTheme="minorHAnsi" w:hAnsiTheme="minorHAnsi"/>
          <w:highlight w:val="cyan"/>
        </w:rPr>
        <w:t xml:space="preserve"> </w:t>
      </w:r>
    </w:p>
    <w:p w14:paraId="3EEDB385" w14:textId="2294230A" w:rsidR="00167254" w:rsidRDefault="00167254" w:rsidP="00A35C0D">
      <w:pPr>
        <w:jc w:val="both"/>
        <w:rPr>
          <w:rFonts w:asciiTheme="minorHAnsi" w:hAnsiTheme="minorHAnsi"/>
          <w:highlight w:val="cyan"/>
        </w:rPr>
      </w:pPr>
    </w:p>
    <w:p w14:paraId="1FE08D10" w14:textId="432F9A86" w:rsidR="00AE163D" w:rsidRDefault="00A35C0D" w:rsidP="00AE163D">
      <w:pPr>
        <w:jc w:val="both"/>
        <w:rPr>
          <w:rFonts w:asciiTheme="minorHAnsi" w:hAnsiTheme="minorHAnsi"/>
        </w:rPr>
      </w:pPr>
      <w:r w:rsidRPr="00FB1058">
        <w:rPr>
          <w:rFonts w:asciiTheme="minorHAnsi" w:hAnsiTheme="minorHAnsi"/>
          <w:iCs/>
          <w:color w:val="000000" w:themeColor="text1"/>
        </w:rPr>
        <w:t>Bey</w:t>
      </w:r>
      <w:r>
        <w:rPr>
          <w:rFonts w:asciiTheme="minorHAnsi" w:hAnsiTheme="minorHAnsi"/>
          <w:iCs/>
          <w:color w:val="000000" w:themeColor="text1"/>
        </w:rPr>
        <w:t>ond the SPWG, UNDP, in coordination with PNTL</w:t>
      </w:r>
      <w:r w:rsidR="00F81082">
        <w:rPr>
          <w:rFonts w:asciiTheme="minorHAnsi" w:hAnsiTheme="minorHAnsi"/>
          <w:iCs/>
          <w:color w:val="000000" w:themeColor="text1"/>
        </w:rPr>
        <w:t>’s</w:t>
      </w:r>
      <w:r>
        <w:rPr>
          <w:rFonts w:asciiTheme="minorHAnsi" w:hAnsiTheme="minorHAnsi"/>
          <w:iCs/>
          <w:color w:val="000000" w:themeColor="text1"/>
        </w:rPr>
        <w:t xml:space="preserve"> IT </w:t>
      </w:r>
      <w:r w:rsidR="00CB5DA6">
        <w:rPr>
          <w:rFonts w:asciiTheme="minorHAnsi" w:hAnsiTheme="minorHAnsi"/>
          <w:iCs/>
          <w:color w:val="000000" w:themeColor="text1"/>
        </w:rPr>
        <w:t>S</w:t>
      </w:r>
      <w:r>
        <w:rPr>
          <w:rFonts w:asciiTheme="minorHAnsi" w:hAnsiTheme="minorHAnsi"/>
          <w:iCs/>
          <w:color w:val="000000" w:themeColor="text1"/>
        </w:rPr>
        <w:t>ection and Directorate of Planning and Administration provided significant support to the development of PNTL’s Management Dashboard. The Management Dashboard is a system to track and oversee PNTL</w:t>
      </w:r>
      <w:r w:rsidR="00B14C1D">
        <w:rPr>
          <w:rFonts w:asciiTheme="minorHAnsi" w:hAnsiTheme="minorHAnsi"/>
          <w:iCs/>
          <w:color w:val="000000" w:themeColor="text1"/>
        </w:rPr>
        <w:t>’s</w:t>
      </w:r>
      <w:r>
        <w:rPr>
          <w:rFonts w:asciiTheme="minorHAnsi" w:hAnsiTheme="minorHAnsi"/>
          <w:iCs/>
          <w:color w:val="000000" w:themeColor="text1"/>
        </w:rPr>
        <w:t xml:space="preserve"> resource allocations, and extract key information related to PNTL’s operations for evidence-based decision making. The Dashboard also serves the function of oversight of the implementation of the strategic objectives. UNDP together with PNTL</w:t>
      </w:r>
      <w:r w:rsidR="006A5250">
        <w:rPr>
          <w:rFonts w:asciiTheme="minorHAnsi" w:hAnsiTheme="minorHAnsi"/>
          <w:iCs/>
          <w:color w:val="000000" w:themeColor="text1"/>
        </w:rPr>
        <w:t>’s</w:t>
      </w:r>
      <w:r>
        <w:rPr>
          <w:rFonts w:asciiTheme="minorHAnsi" w:hAnsiTheme="minorHAnsi"/>
          <w:iCs/>
          <w:color w:val="000000" w:themeColor="text1"/>
        </w:rPr>
        <w:t xml:space="preserve"> IT </w:t>
      </w:r>
      <w:r w:rsidR="00346648">
        <w:rPr>
          <w:rFonts w:asciiTheme="minorHAnsi" w:hAnsiTheme="minorHAnsi"/>
          <w:iCs/>
          <w:color w:val="000000" w:themeColor="text1"/>
        </w:rPr>
        <w:t>S</w:t>
      </w:r>
      <w:r>
        <w:rPr>
          <w:rFonts w:asciiTheme="minorHAnsi" w:hAnsiTheme="minorHAnsi"/>
          <w:iCs/>
          <w:color w:val="000000" w:themeColor="text1"/>
        </w:rPr>
        <w:t xml:space="preserve">ection and Directorate of Planning and Administration conducted socialization sessions and trainings on the </w:t>
      </w:r>
      <w:r w:rsidR="0008520C">
        <w:rPr>
          <w:rFonts w:asciiTheme="minorHAnsi" w:hAnsiTheme="minorHAnsi"/>
          <w:iCs/>
          <w:color w:val="000000" w:themeColor="text1"/>
        </w:rPr>
        <w:t>D</w:t>
      </w:r>
      <w:r>
        <w:rPr>
          <w:rFonts w:asciiTheme="minorHAnsi" w:hAnsiTheme="minorHAnsi"/>
          <w:iCs/>
          <w:color w:val="000000" w:themeColor="text1"/>
        </w:rPr>
        <w:t xml:space="preserve">ashboard to </w:t>
      </w:r>
      <w:r w:rsidR="00E33A2F" w:rsidRPr="00BF442E">
        <w:rPr>
          <w:rFonts w:asciiTheme="minorHAnsi" w:hAnsiTheme="minorHAnsi"/>
          <w:iCs/>
          <w:color w:val="000000" w:themeColor="text1"/>
        </w:rPr>
        <w:t>320</w:t>
      </w:r>
      <w:r w:rsidR="00E33A2F">
        <w:rPr>
          <w:rFonts w:asciiTheme="minorHAnsi" w:hAnsiTheme="minorHAnsi"/>
          <w:iCs/>
          <w:color w:val="000000" w:themeColor="text1"/>
        </w:rPr>
        <w:t xml:space="preserve"> PNTL staff from 12 Municipalities</w:t>
      </w:r>
      <w:r w:rsidR="00F4194C">
        <w:rPr>
          <w:rFonts w:asciiTheme="minorHAnsi" w:hAnsiTheme="minorHAnsi"/>
          <w:iCs/>
          <w:color w:val="000000" w:themeColor="text1"/>
        </w:rPr>
        <w:t xml:space="preserve"> and </w:t>
      </w:r>
      <w:proofErr w:type="spellStart"/>
      <w:r w:rsidR="00F4194C">
        <w:rPr>
          <w:rFonts w:asciiTheme="minorHAnsi" w:hAnsiTheme="minorHAnsi"/>
          <w:iCs/>
          <w:color w:val="000000" w:themeColor="text1"/>
        </w:rPr>
        <w:t>Oecusse</w:t>
      </w:r>
      <w:proofErr w:type="spellEnd"/>
      <w:r w:rsidR="00E33A2F">
        <w:rPr>
          <w:rFonts w:asciiTheme="minorHAnsi" w:hAnsiTheme="minorHAnsi"/>
          <w:iCs/>
          <w:color w:val="000000" w:themeColor="text1"/>
        </w:rPr>
        <w:t xml:space="preserve">, including Municipal Commanders, </w:t>
      </w:r>
      <w:r w:rsidR="00A02D19">
        <w:rPr>
          <w:rFonts w:asciiTheme="minorHAnsi" w:hAnsiTheme="minorHAnsi"/>
          <w:iCs/>
          <w:color w:val="000000" w:themeColor="text1"/>
        </w:rPr>
        <w:t>Municipal</w:t>
      </w:r>
      <w:r w:rsidR="00E33A2F">
        <w:rPr>
          <w:rFonts w:asciiTheme="minorHAnsi" w:hAnsiTheme="minorHAnsi"/>
          <w:iCs/>
          <w:color w:val="000000" w:themeColor="text1"/>
        </w:rPr>
        <w:t xml:space="preserve"> Chief of Administration, Logistics staff, and Unit Commanders. By the end of the </w:t>
      </w:r>
      <w:r w:rsidR="00E33A2F" w:rsidRPr="00503DF7">
        <w:rPr>
          <w:rFonts w:asciiTheme="minorHAnsi" w:hAnsiTheme="minorHAnsi"/>
          <w:iCs/>
          <w:color w:val="000000" w:themeColor="text1"/>
        </w:rPr>
        <w:t>project, 23%</w:t>
      </w:r>
      <w:r w:rsidR="00E33A2F">
        <w:rPr>
          <w:rFonts w:asciiTheme="minorHAnsi" w:hAnsiTheme="minorHAnsi"/>
          <w:iCs/>
          <w:color w:val="000000" w:themeColor="text1"/>
        </w:rPr>
        <w:t xml:space="preserve"> of PNTL </w:t>
      </w:r>
      <w:r w:rsidR="00A03C1F">
        <w:rPr>
          <w:rFonts w:asciiTheme="minorHAnsi" w:hAnsiTheme="minorHAnsi"/>
          <w:iCs/>
          <w:color w:val="000000" w:themeColor="text1"/>
        </w:rPr>
        <w:t>C</w:t>
      </w:r>
      <w:r w:rsidR="00E33A2F">
        <w:rPr>
          <w:rFonts w:asciiTheme="minorHAnsi" w:hAnsiTheme="minorHAnsi"/>
          <w:iCs/>
          <w:color w:val="000000" w:themeColor="text1"/>
        </w:rPr>
        <w:t xml:space="preserve">ommanders accessed the </w:t>
      </w:r>
      <w:r w:rsidR="00A03C1F">
        <w:rPr>
          <w:rFonts w:asciiTheme="minorHAnsi" w:hAnsiTheme="minorHAnsi"/>
          <w:iCs/>
          <w:color w:val="000000" w:themeColor="text1"/>
        </w:rPr>
        <w:t>D</w:t>
      </w:r>
      <w:r w:rsidR="00E33A2F">
        <w:rPr>
          <w:rFonts w:asciiTheme="minorHAnsi" w:hAnsiTheme="minorHAnsi"/>
          <w:iCs/>
          <w:color w:val="000000" w:themeColor="text1"/>
        </w:rPr>
        <w:t>ashboard.</w:t>
      </w:r>
      <w:r w:rsidR="00F4194C">
        <w:rPr>
          <w:rFonts w:asciiTheme="minorHAnsi" w:hAnsiTheme="minorHAnsi"/>
          <w:iCs/>
          <w:color w:val="000000" w:themeColor="text1"/>
        </w:rPr>
        <w:t xml:space="preserve"> Whilst the percentage of users remained the same since 2018, the usage of the Dashboard </w:t>
      </w:r>
      <w:r w:rsidR="00A03C1F">
        <w:rPr>
          <w:rFonts w:asciiTheme="minorHAnsi" w:hAnsiTheme="minorHAnsi"/>
          <w:iCs/>
          <w:color w:val="000000" w:themeColor="text1"/>
        </w:rPr>
        <w:t>was</w:t>
      </w:r>
      <w:r w:rsidR="00F4194C">
        <w:rPr>
          <w:rFonts w:asciiTheme="minorHAnsi" w:hAnsiTheme="minorHAnsi"/>
          <w:iCs/>
          <w:color w:val="000000" w:themeColor="text1"/>
        </w:rPr>
        <w:t xml:space="preserve"> consistent by the </w:t>
      </w:r>
      <w:r w:rsidR="00F4194C" w:rsidRPr="00503DF7">
        <w:rPr>
          <w:rFonts w:asciiTheme="minorHAnsi" w:hAnsiTheme="minorHAnsi"/>
          <w:iCs/>
          <w:color w:val="000000" w:themeColor="text1"/>
        </w:rPr>
        <w:t>23%</w:t>
      </w:r>
      <w:r w:rsidR="00F4194C">
        <w:rPr>
          <w:rFonts w:asciiTheme="minorHAnsi" w:hAnsiTheme="minorHAnsi"/>
          <w:iCs/>
          <w:color w:val="000000" w:themeColor="text1"/>
        </w:rPr>
        <w:t xml:space="preserve"> of users, which can be considered an indication of </w:t>
      </w:r>
      <w:r w:rsidR="00E36842">
        <w:rPr>
          <w:rFonts w:asciiTheme="minorHAnsi" w:hAnsiTheme="minorHAnsi"/>
          <w:iCs/>
          <w:color w:val="000000" w:themeColor="text1"/>
        </w:rPr>
        <w:t>limited reached but sustained engagement</w:t>
      </w:r>
      <w:r w:rsidR="00F4194C">
        <w:rPr>
          <w:rFonts w:asciiTheme="minorHAnsi" w:hAnsiTheme="minorHAnsi"/>
          <w:iCs/>
          <w:color w:val="000000" w:themeColor="text1"/>
        </w:rPr>
        <w:t xml:space="preserve">. </w:t>
      </w:r>
      <w:r w:rsidR="00AE163D">
        <w:rPr>
          <w:rFonts w:asciiTheme="minorHAnsi" w:hAnsiTheme="minorHAnsi"/>
          <w:iCs/>
          <w:color w:val="000000" w:themeColor="text1"/>
        </w:rPr>
        <w:t>To further strengthen the use of the Dashboard, PNTL</w:t>
      </w:r>
      <w:r w:rsidR="00F81082">
        <w:rPr>
          <w:rFonts w:asciiTheme="minorHAnsi" w:hAnsiTheme="minorHAnsi"/>
          <w:iCs/>
          <w:color w:val="000000" w:themeColor="text1"/>
        </w:rPr>
        <w:t>’s</w:t>
      </w:r>
      <w:r w:rsidR="00AE163D">
        <w:rPr>
          <w:rFonts w:asciiTheme="minorHAnsi" w:hAnsiTheme="minorHAnsi"/>
          <w:iCs/>
          <w:color w:val="000000" w:themeColor="text1"/>
        </w:rPr>
        <w:t xml:space="preserve"> IT </w:t>
      </w:r>
      <w:r w:rsidR="00503DF7">
        <w:rPr>
          <w:rFonts w:asciiTheme="minorHAnsi" w:hAnsiTheme="minorHAnsi"/>
          <w:iCs/>
          <w:color w:val="000000" w:themeColor="text1"/>
        </w:rPr>
        <w:t>S</w:t>
      </w:r>
      <w:r w:rsidR="00AE163D">
        <w:rPr>
          <w:rFonts w:asciiTheme="minorHAnsi" w:hAnsiTheme="minorHAnsi"/>
          <w:iCs/>
          <w:color w:val="000000" w:themeColor="text1"/>
        </w:rPr>
        <w:t xml:space="preserve">ection, with assistance from UNDP, delivered a </w:t>
      </w:r>
      <w:r w:rsidR="00C247D5">
        <w:rPr>
          <w:rFonts w:asciiTheme="minorHAnsi" w:hAnsiTheme="minorHAnsi"/>
          <w:iCs/>
          <w:color w:val="000000" w:themeColor="text1"/>
        </w:rPr>
        <w:t xml:space="preserve">Dashboard </w:t>
      </w:r>
      <w:r w:rsidR="00503DF7">
        <w:rPr>
          <w:rFonts w:asciiTheme="minorHAnsi" w:hAnsiTheme="minorHAnsi"/>
          <w:iCs/>
          <w:color w:val="000000" w:themeColor="text1"/>
        </w:rPr>
        <w:t>M</w:t>
      </w:r>
      <w:r w:rsidR="00AE163D">
        <w:rPr>
          <w:rFonts w:asciiTheme="minorHAnsi" w:hAnsiTheme="minorHAnsi"/>
          <w:iCs/>
          <w:color w:val="000000" w:themeColor="text1"/>
        </w:rPr>
        <w:t xml:space="preserve">anagement </w:t>
      </w:r>
      <w:r w:rsidR="00503DF7">
        <w:rPr>
          <w:rFonts w:asciiTheme="minorHAnsi" w:hAnsiTheme="minorHAnsi"/>
          <w:iCs/>
          <w:color w:val="000000" w:themeColor="text1"/>
        </w:rPr>
        <w:t>T</w:t>
      </w:r>
      <w:r w:rsidR="00AE163D">
        <w:rPr>
          <w:rFonts w:asciiTheme="minorHAnsi" w:hAnsiTheme="minorHAnsi"/>
          <w:iCs/>
          <w:color w:val="000000" w:themeColor="text1"/>
        </w:rPr>
        <w:t xml:space="preserve">raining to PNTL Commanders at the HQ in Dili. As a results, </w:t>
      </w:r>
      <w:r w:rsidR="00AE163D" w:rsidRPr="001F105D">
        <w:rPr>
          <w:rFonts w:asciiTheme="minorHAnsi" w:hAnsiTheme="minorHAnsi"/>
        </w:rPr>
        <w:t>Administration Commander</w:t>
      </w:r>
      <w:r w:rsidR="00C247D5">
        <w:rPr>
          <w:rFonts w:asciiTheme="minorHAnsi" w:hAnsiTheme="minorHAnsi"/>
        </w:rPr>
        <w:t>s</w:t>
      </w:r>
      <w:r w:rsidR="00AE163D" w:rsidRPr="001F105D">
        <w:rPr>
          <w:rFonts w:asciiTheme="minorHAnsi" w:hAnsiTheme="minorHAnsi"/>
        </w:rPr>
        <w:t xml:space="preserve"> </w:t>
      </w:r>
      <w:r w:rsidR="00AE163D">
        <w:rPr>
          <w:rFonts w:asciiTheme="minorHAnsi" w:hAnsiTheme="minorHAnsi"/>
        </w:rPr>
        <w:t>have</w:t>
      </w:r>
      <w:r w:rsidR="00AE163D" w:rsidRPr="001F105D">
        <w:rPr>
          <w:rFonts w:asciiTheme="minorHAnsi" w:hAnsiTheme="minorHAnsi"/>
        </w:rPr>
        <w:t xml:space="preserve"> capacity to use </w:t>
      </w:r>
      <w:r w:rsidR="00C247D5">
        <w:rPr>
          <w:rFonts w:asciiTheme="minorHAnsi" w:hAnsiTheme="minorHAnsi"/>
        </w:rPr>
        <w:t>the D</w:t>
      </w:r>
      <w:r w:rsidR="00AE163D" w:rsidRPr="001F105D">
        <w:rPr>
          <w:rFonts w:asciiTheme="minorHAnsi" w:hAnsiTheme="minorHAnsi"/>
        </w:rPr>
        <w:t xml:space="preserve">ashboard </w:t>
      </w:r>
      <w:r w:rsidR="00C247D5">
        <w:rPr>
          <w:rFonts w:asciiTheme="minorHAnsi" w:hAnsiTheme="minorHAnsi"/>
        </w:rPr>
        <w:t xml:space="preserve">to </w:t>
      </w:r>
      <w:r w:rsidR="00AE163D" w:rsidRPr="001F105D">
        <w:rPr>
          <w:rFonts w:asciiTheme="minorHAnsi" w:hAnsiTheme="minorHAnsi"/>
        </w:rPr>
        <w:t>manage PNTL</w:t>
      </w:r>
      <w:r w:rsidR="009C5B5A">
        <w:rPr>
          <w:rFonts w:asciiTheme="minorHAnsi" w:hAnsiTheme="minorHAnsi"/>
        </w:rPr>
        <w:t>’s</w:t>
      </w:r>
      <w:r w:rsidR="00AE163D" w:rsidRPr="001F105D">
        <w:rPr>
          <w:rFonts w:asciiTheme="minorHAnsi" w:hAnsiTheme="minorHAnsi"/>
        </w:rPr>
        <w:t xml:space="preserve"> resources. </w:t>
      </w:r>
      <w:r w:rsidR="00AE163D" w:rsidRPr="00AE163D">
        <w:rPr>
          <w:rFonts w:asciiTheme="minorHAnsi" w:hAnsiTheme="minorHAnsi"/>
        </w:rPr>
        <w:t xml:space="preserve">A good initiative </w:t>
      </w:r>
      <w:r w:rsidR="00AE163D">
        <w:rPr>
          <w:rFonts w:asciiTheme="minorHAnsi" w:hAnsiTheme="minorHAnsi"/>
        </w:rPr>
        <w:t>was also</w:t>
      </w:r>
      <w:r w:rsidR="00AE163D" w:rsidRPr="00AE163D">
        <w:rPr>
          <w:rFonts w:asciiTheme="minorHAnsi" w:hAnsiTheme="minorHAnsi"/>
        </w:rPr>
        <w:t xml:space="preserve"> taken by the new PNTL Administration </w:t>
      </w:r>
      <w:r w:rsidR="00AE163D">
        <w:rPr>
          <w:rFonts w:asciiTheme="minorHAnsi" w:hAnsiTheme="minorHAnsi"/>
        </w:rPr>
        <w:t>C</w:t>
      </w:r>
      <w:r w:rsidR="00AE163D" w:rsidRPr="00AE163D">
        <w:rPr>
          <w:rFonts w:asciiTheme="minorHAnsi" w:hAnsiTheme="minorHAnsi"/>
        </w:rPr>
        <w:t>ommander</w:t>
      </w:r>
      <w:r w:rsidR="00C247D5">
        <w:rPr>
          <w:rFonts w:asciiTheme="minorHAnsi" w:hAnsiTheme="minorHAnsi"/>
        </w:rPr>
        <w:t xml:space="preserve"> in 2019</w:t>
      </w:r>
      <w:r w:rsidR="00AE163D">
        <w:rPr>
          <w:rFonts w:asciiTheme="minorHAnsi" w:hAnsiTheme="minorHAnsi"/>
        </w:rPr>
        <w:t>, who</w:t>
      </w:r>
      <w:r w:rsidR="00AE163D" w:rsidRPr="00AE163D">
        <w:rPr>
          <w:rFonts w:asciiTheme="minorHAnsi" w:hAnsiTheme="minorHAnsi"/>
        </w:rPr>
        <w:t xml:space="preserve"> </w:t>
      </w:r>
      <w:r w:rsidR="00AE163D">
        <w:rPr>
          <w:rFonts w:asciiTheme="minorHAnsi" w:hAnsiTheme="minorHAnsi"/>
        </w:rPr>
        <w:t>advocate</w:t>
      </w:r>
      <w:r w:rsidR="00A84E6E">
        <w:rPr>
          <w:rFonts w:asciiTheme="minorHAnsi" w:hAnsiTheme="minorHAnsi"/>
        </w:rPr>
        <w:t>d</w:t>
      </w:r>
      <w:r w:rsidR="00AE163D">
        <w:rPr>
          <w:rFonts w:asciiTheme="minorHAnsi" w:hAnsiTheme="minorHAnsi"/>
        </w:rPr>
        <w:t xml:space="preserve"> and train</w:t>
      </w:r>
      <w:r w:rsidR="00A84E6E">
        <w:rPr>
          <w:rFonts w:asciiTheme="minorHAnsi" w:hAnsiTheme="minorHAnsi"/>
        </w:rPr>
        <w:t>ed</w:t>
      </w:r>
      <w:r w:rsidR="00AE163D">
        <w:rPr>
          <w:rFonts w:asciiTheme="minorHAnsi" w:hAnsiTheme="minorHAnsi"/>
        </w:rPr>
        <w:t xml:space="preserve"> other PNTL Commanders</w:t>
      </w:r>
      <w:r w:rsidR="00C247D5">
        <w:rPr>
          <w:rFonts w:asciiTheme="minorHAnsi" w:hAnsiTheme="minorHAnsi"/>
        </w:rPr>
        <w:t xml:space="preserve"> on the Dashboard</w:t>
      </w:r>
      <w:r w:rsidR="00AE163D">
        <w:rPr>
          <w:rFonts w:asciiTheme="minorHAnsi" w:hAnsiTheme="minorHAnsi"/>
        </w:rPr>
        <w:t xml:space="preserve">. At project end, the </w:t>
      </w:r>
      <w:r w:rsidR="00AE163D" w:rsidRPr="00AE163D">
        <w:rPr>
          <w:rFonts w:asciiTheme="minorHAnsi" w:hAnsiTheme="minorHAnsi"/>
        </w:rPr>
        <w:t xml:space="preserve">PNTL General Commander </w:t>
      </w:r>
      <w:r w:rsidR="00AE163D">
        <w:rPr>
          <w:rFonts w:asciiTheme="minorHAnsi" w:hAnsiTheme="minorHAnsi"/>
        </w:rPr>
        <w:t xml:space="preserve">was scheduled </w:t>
      </w:r>
      <w:r w:rsidR="00016CDC">
        <w:rPr>
          <w:rFonts w:asciiTheme="minorHAnsi" w:hAnsiTheme="minorHAnsi"/>
        </w:rPr>
        <w:t xml:space="preserve">to </w:t>
      </w:r>
      <w:r w:rsidR="00016CDC" w:rsidRPr="00AE163D">
        <w:rPr>
          <w:rFonts w:asciiTheme="minorHAnsi" w:hAnsiTheme="minorHAnsi"/>
        </w:rPr>
        <w:t>present</w:t>
      </w:r>
      <w:r w:rsidR="00AE163D" w:rsidRPr="00AE163D">
        <w:rPr>
          <w:rFonts w:asciiTheme="minorHAnsi" w:hAnsiTheme="minorHAnsi"/>
        </w:rPr>
        <w:t xml:space="preserve"> the </w:t>
      </w:r>
      <w:r w:rsidR="00AE163D">
        <w:rPr>
          <w:rFonts w:asciiTheme="minorHAnsi" w:hAnsiTheme="minorHAnsi"/>
        </w:rPr>
        <w:t>D</w:t>
      </w:r>
      <w:r w:rsidR="00AE163D" w:rsidRPr="00AE163D">
        <w:rPr>
          <w:rFonts w:asciiTheme="minorHAnsi" w:hAnsiTheme="minorHAnsi"/>
        </w:rPr>
        <w:t>ashboard to the Prime Minister</w:t>
      </w:r>
      <w:r w:rsidR="00AE163D">
        <w:rPr>
          <w:rFonts w:asciiTheme="minorHAnsi" w:hAnsiTheme="minorHAnsi"/>
        </w:rPr>
        <w:t>’s</w:t>
      </w:r>
      <w:r w:rsidR="00AE163D" w:rsidRPr="00AE163D">
        <w:rPr>
          <w:rFonts w:asciiTheme="minorHAnsi" w:hAnsiTheme="minorHAnsi"/>
        </w:rPr>
        <w:t xml:space="preserve"> </w:t>
      </w:r>
      <w:r w:rsidR="00AE163D">
        <w:rPr>
          <w:rFonts w:asciiTheme="minorHAnsi" w:hAnsiTheme="minorHAnsi"/>
        </w:rPr>
        <w:t>O</w:t>
      </w:r>
      <w:r w:rsidR="00AE163D" w:rsidRPr="00AE163D">
        <w:rPr>
          <w:rFonts w:asciiTheme="minorHAnsi" w:hAnsiTheme="minorHAnsi"/>
        </w:rPr>
        <w:t>ffice.</w:t>
      </w:r>
    </w:p>
    <w:p w14:paraId="03542290" w14:textId="77777777" w:rsidR="00465B90" w:rsidRPr="00FB1058" w:rsidRDefault="00465B90" w:rsidP="00FB1058">
      <w:pPr>
        <w:jc w:val="both"/>
        <w:rPr>
          <w:rFonts w:asciiTheme="minorHAnsi" w:hAnsiTheme="minorHAnsi"/>
          <w:iCs/>
          <w:color w:val="000000" w:themeColor="text1"/>
        </w:rPr>
      </w:pPr>
    </w:p>
    <w:p w14:paraId="7E845DEC" w14:textId="7BC3B8A2" w:rsidR="00634C70" w:rsidRPr="00FB1058" w:rsidRDefault="005A3119" w:rsidP="00FB1058">
      <w:pPr>
        <w:jc w:val="both"/>
        <w:rPr>
          <w:rFonts w:asciiTheme="minorHAnsi" w:hAnsiTheme="minorHAnsi"/>
          <w:iCs/>
          <w:color w:val="000000" w:themeColor="text1"/>
        </w:rPr>
      </w:pPr>
      <w:r>
        <w:rPr>
          <w:rFonts w:asciiTheme="minorHAnsi" w:hAnsiTheme="minorHAnsi"/>
          <w:iCs/>
          <w:color w:val="000000" w:themeColor="text1"/>
        </w:rPr>
        <w:t>W</w:t>
      </w:r>
      <w:r w:rsidR="00591E37">
        <w:rPr>
          <w:rFonts w:asciiTheme="minorHAnsi" w:hAnsiTheme="minorHAnsi"/>
          <w:iCs/>
          <w:color w:val="000000" w:themeColor="text1"/>
        </w:rPr>
        <w:t xml:space="preserve">ith </w:t>
      </w:r>
      <w:r>
        <w:rPr>
          <w:rFonts w:asciiTheme="minorHAnsi" w:hAnsiTheme="minorHAnsi"/>
          <w:iCs/>
          <w:color w:val="000000" w:themeColor="text1"/>
        </w:rPr>
        <w:t xml:space="preserve">a </w:t>
      </w:r>
      <w:r w:rsidR="00591E37">
        <w:rPr>
          <w:rFonts w:asciiTheme="minorHAnsi" w:hAnsiTheme="minorHAnsi"/>
          <w:iCs/>
          <w:color w:val="000000" w:themeColor="text1"/>
        </w:rPr>
        <w:t xml:space="preserve">Presidential Election and </w:t>
      </w:r>
      <w:r>
        <w:rPr>
          <w:rFonts w:asciiTheme="minorHAnsi" w:hAnsiTheme="minorHAnsi"/>
          <w:iCs/>
          <w:color w:val="000000" w:themeColor="text1"/>
        </w:rPr>
        <w:t>two Parliamentary</w:t>
      </w:r>
      <w:r w:rsidR="00591E37">
        <w:rPr>
          <w:rFonts w:asciiTheme="minorHAnsi" w:hAnsiTheme="minorHAnsi"/>
          <w:iCs/>
          <w:color w:val="000000" w:themeColor="text1"/>
        </w:rPr>
        <w:t xml:space="preserve"> Election</w:t>
      </w:r>
      <w:r>
        <w:rPr>
          <w:rFonts w:asciiTheme="minorHAnsi" w:hAnsiTheme="minorHAnsi"/>
          <w:iCs/>
          <w:color w:val="000000" w:themeColor="text1"/>
        </w:rPr>
        <w:t xml:space="preserve"> (of which one was a snap</w:t>
      </w:r>
      <w:r w:rsidR="00E72B0E">
        <w:rPr>
          <w:rFonts w:asciiTheme="minorHAnsi" w:hAnsiTheme="minorHAnsi"/>
          <w:iCs/>
          <w:color w:val="000000" w:themeColor="text1"/>
        </w:rPr>
        <w:t xml:space="preserve"> </w:t>
      </w:r>
      <w:r>
        <w:rPr>
          <w:rFonts w:asciiTheme="minorHAnsi" w:hAnsiTheme="minorHAnsi"/>
          <w:iCs/>
          <w:color w:val="000000" w:themeColor="text1"/>
        </w:rPr>
        <w:t>election) during the implementation period, UNDP, at the request of the Commander General, provided pre-and post-election</w:t>
      </w:r>
      <w:r w:rsidR="00465B90">
        <w:rPr>
          <w:rFonts w:asciiTheme="minorHAnsi" w:hAnsiTheme="minorHAnsi"/>
          <w:iCs/>
          <w:color w:val="000000" w:themeColor="text1"/>
        </w:rPr>
        <w:t xml:space="preserve"> support</w:t>
      </w:r>
      <w:r>
        <w:rPr>
          <w:rFonts w:asciiTheme="minorHAnsi" w:hAnsiTheme="minorHAnsi"/>
          <w:iCs/>
          <w:color w:val="000000" w:themeColor="text1"/>
        </w:rPr>
        <w:t>.</w:t>
      </w:r>
      <w:r w:rsidR="00465B90">
        <w:rPr>
          <w:rFonts w:asciiTheme="minorHAnsi" w:hAnsiTheme="minorHAnsi"/>
          <w:iCs/>
          <w:color w:val="000000" w:themeColor="text1"/>
        </w:rPr>
        <w:t xml:space="preserve"> </w:t>
      </w:r>
      <w:r w:rsidR="00920A06">
        <w:rPr>
          <w:rFonts w:asciiTheme="minorHAnsi" w:hAnsiTheme="minorHAnsi"/>
        </w:rPr>
        <w:t>In advance of the Parliamentary Elections in July 2017</w:t>
      </w:r>
      <w:r w:rsidR="00C247D5">
        <w:rPr>
          <w:rFonts w:asciiTheme="minorHAnsi" w:hAnsiTheme="minorHAnsi"/>
        </w:rPr>
        <w:t>,</w:t>
      </w:r>
      <w:r w:rsidR="00081F31">
        <w:rPr>
          <w:rFonts w:asciiTheme="minorHAnsi" w:hAnsiTheme="minorHAnsi"/>
        </w:rPr>
        <w:t xml:space="preserve"> and subsequently in May 2018</w:t>
      </w:r>
      <w:r w:rsidR="00920A06">
        <w:rPr>
          <w:rFonts w:asciiTheme="minorHAnsi" w:hAnsiTheme="minorHAnsi"/>
        </w:rPr>
        <w:t xml:space="preserve">, UNDP </w:t>
      </w:r>
      <w:r w:rsidR="00920A06">
        <w:rPr>
          <w:rFonts w:asciiTheme="minorHAnsi" w:hAnsiTheme="minorHAnsi"/>
        </w:rPr>
        <w:lastRenderedPageBreak/>
        <w:t>assist</w:t>
      </w:r>
      <w:r w:rsidR="0013133A">
        <w:rPr>
          <w:rFonts w:asciiTheme="minorHAnsi" w:hAnsiTheme="minorHAnsi"/>
        </w:rPr>
        <w:t>ed</w:t>
      </w:r>
      <w:r w:rsidR="00920A06">
        <w:rPr>
          <w:rFonts w:asciiTheme="minorHAnsi" w:hAnsiTheme="minorHAnsi"/>
        </w:rPr>
        <w:t xml:space="preserve"> PNTL in hosting a series of Election Security Workshops across the 12 </w:t>
      </w:r>
      <w:r w:rsidR="008056CC">
        <w:rPr>
          <w:rFonts w:asciiTheme="minorHAnsi" w:hAnsiTheme="minorHAnsi"/>
        </w:rPr>
        <w:t>Municipalities</w:t>
      </w:r>
      <w:r w:rsidR="00920A06">
        <w:rPr>
          <w:rFonts w:asciiTheme="minorHAnsi" w:hAnsiTheme="minorHAnsi"/>
        </w:rPr>
        <w:t xml:space="preserve"> and </w:t>
      </w:r>
      <w:proofErr w:type="spellStart"/>
      <w:r w:rsidR="00920A06">
        <w:rPr>
          <w:rFonts w:asciiTheme="minorHAnsi" w:hAnsiTheme="minorHAnsi"/>
        </w:rPr>
        <w:t>Oecusse</w:t>
      </w:r>
      <w:proofErr w:type="spellEnd"/>
      <w:r w:rsidR="00081F31">
        <w:rPr>
          <w:rFonts w:asciiTheme="minorHAnsi" w:hAnsiTheme="minorHAnsi"/>
        </w:rPr>
        <w:t xml:space="preserve">. </w:t>
      </w:r>
      <w:r w:rsidR="008056CC" w:rsidRPr="008056CC">
        <w:rPr>
          <w:rFonts w:asciiTheme="minorHAnsi" w:hAnsiTheme="minorHAnsi"/>
        </w:rPr>
        <w:t>The key objective of the workshops w</w:t>
      </w:r>
      <w:r w:rsidR="00081F31">
        <w:rPr>
          <w:rFonts w:asciiTheme="minorHAnsi" w:hAnsiTheme="minorHAnsi"/>
        </w:rPr>
        <w:t>ere</w:t>
      </w:r>
      <w:r w:rsidR="008056CC" w:rsidRPr="008056CC">
        <w:rPr>
          <w:rFonts w:asciiTheme="minorHAnsi" w:hAnsiTheme="minorHAnsi"/>
        </w:rPr>
        <w:t xml:space="preserve"> to </w:t>
      </w:r>
      <w:proofErr w:type="spellStart"/>
      <w:r w:rsidR="00C247D5">
        <w:rPr>
          <w:rFonts w:asciiTheme="minorHAnsi" w:hAnsiTheme="minorHAnsi"/>
        </w:rPr>
        <w:t>i</w:t>
      </w:r>
      <w:proofErr w:type="spellEnd"/>
      <w:r w:rsidR="008056CC">
        <w:rPr>
          <w:rFonts w:asciiTheme="minorHAnsi" w:hAnsiTheme="minorHAnsi"/>
        </w:rPr>
        <w:t xml:space="preserve">) </w:t>
      </w:r>
      <w:r w:rsidR="008056CC" w:rsidRPr="008056CC">
        <w:rPr>
          <w:rFonts w:asciiTheme="minorHAnsi" w:hAnsiTheme="minorHAnsi"/>
        </w:rPr>
        <w:t>raise awareness of</w:t>
      </w:r>
      <w:r w:rsidR="00081F31">
        <w:rPr>
          <w:rFonts w:asciiTheme="minorHAnsi" w:hAnsiTheme="minorHAnsi"/>
        </w:rPr>
        <w:t xml:space="preserve"> </w:t>
      </w:r>
      <w:r w:rsidR="001D49C8">
        <w:rPr>
          <w:rFonts w:asciiTheme="minorHAnsi" w:hAnsiTheme="minorHAnsi"/>
        </w:rPr>
        <w:t xml:space="preserve">the </w:t>
      </w:r>
      <w:r w:rsidR="008056CC">
        <w:rPr>
          <w:rFonts w:asciiTheme="minorHAnsi" w:hAnsiTheme="minorHAnsi"/>
        </w:rPr>
        <w:t>P</w:t>
      </w:r>
      <w:r w:rsidR="008056CC" w:rsidRPr="008056CC">
        <w:rPr>
          <w:rFonts w:asciiTheme="minorHAnsi" w:hAnsiTheme="minorHAnsi"/>
        </w:rPr>
        <w:t xml:space="preserve">arliamentary </w:t>
      </w:r>
      <w:r w:rsidR="008056CC">
        <w:rPr>
          <w:rFonts w:asciiTheme="minorHAnsi" w:hAnsiTheme="minorHAnsi"/>
        </w:rPr>
        <w:t>E</w:t>
      </w:r>
      <w:r w:rsidR="008056CC" w:rsidRPr="008056CC">
        <w:rPr>
          <w:rFonts w:asciiTheme="minorHAnsi" w:hAnsiTheme="minorHAnsi"/>
        </w:rPr>
        <w:t>lection</w:t>
      </w:r>
      <w:r w:rsidR="00081F31">
        <w:rPr>
          <w:rFonts w:asciiTheme="minorHAnsi" w:hAnsiTheme="minorHAnsi"/>
        </w:rPr>
        <w:t xml:space="preserve">, </w:t>
      </w:r>
      <w:r w:rsidR="00C247D5">
        <w:rPr>
          <w:rFonts w:asciiTheme="minorHAnsi" w:hAnsiTheme="minorHAnsi"/>
        </w:rPr>
        <w:t>ii</w:t>
      </w:r>
      <w:r w:rsidR="00081F31">
        <w:rPr>
          <w:rFonts w:asciiTheme="minorHAnsi" w:hAnsiTheme="minorHAnsi"/>
        </w:rPr>
        <w:t xml:space="preserve">) </w:t>
      </w:r>
      <w:r w:rsidR="008056CC">
        <w:rPr>
          <w:rFonts w:asciiTheme="minorHAnsi" w:hAnsiTheme="minorHAnsi"/>
        </w:rPr>
        <w:t>encouraging</w:t>
      </w:r>
      <w:r w:rsidR="008056CC" w:rsidRPr="008056CC">
        <w:rPr>
          <w:rFonts w:asciiTheme="minorHAnsi" w:hAnsiTheme="minorHAnsi"/>
        </w:rPr>
        <w:t xml:space="preserve"> </w:t>
      </w:r>
      <w:r w:rsidR="00081F31">
        <w:rPr>
          <w:rFonts w:asciiTheme="minorHAnsi" w:hAnsiTheme="minorHAnsi"/>
        </w:rPr>
        <w:t>citizens to</w:t>
      </w:r>
      <w:r w:rsidR="008056CC">
        <w:rPr>
          <w:rFonts w:asciiTheme="minorHAnsi" w:hAnsiTheme="minorHAnsi"/>
        </w:rPr>
        <w:t xml:space="preserve"> maint</w:t>
      </w:r>
      <w:r w:rsidR="00081F31">
        <w:rPr>
          <w:rFonts w:asciiTheme="minorHAnsi" w:hAnsiTheme="minorHAnsi"/>
        </w:rPr>
        <w:t>ain</w:t>
      </w:r>
      <w:r w:rsidR="008056CC">
        <w:rPr>
          <w:rFonts w:asciiTheme="minorHAnsi" w:hAnsiTheme="minorHAnsi"/>
        </w:rPr>
        <w:t xml:space="preserve"> </w:t>
      </w:r>
      <w:r w:rsidR="008056CC" w:rsidRPr="008056CC">
        <w:rPr>
          <w:rFonts w:asciiTheme="minorHAnsi" w:hAnsiTheme="minorHAnsi"/>
        </w:rPr>
        <w:t>peace, unity</w:t>
      </w:r>
      <w:r w:rsidR="00A44EA4">
        <w:rPr>
          <w:rFonts w:asciiTheme="minorHAnsi" w:hAnsiTheme="minorHAnsi"/>
        </w:rPr>
        <w:t>,</w:t>
      </w:r>
      <w:r w:rsidR="008056CC" w:rsidRPr="008056CC">
        <w:rPr>
          <w:rFonts w:asciiTheme="minorHAnsi" w:hAnsiTheme="minorHAnsi"/>
        </w:rPr>
        <w:t xml:space="preserve"> and stability before, during</w:t>
      </w:r>
      <w:r w:rsidR="00A44EA4">
        <w:rPr>
          <w:rFonts w:asciiTheme="minorHAnsi" w:hAnsiTheme="minorHAnsi"/>
        </w:rPr>
        <w:t>,</w:t>
      </w:r>
      <w:r w:rsidR="008056CC" w:rsidRPr="008056CC">
        <w:rPr>
          <w:rFonts w:asciiTheme="minorHAnsi" w:hAnsiTheme="minorHAnsi"/>
        </w:rPr>
        <w:t xml:space="preserve"> and after the election</w:t>
      </w:r>
      <w:r w:rsidR="008056CC">
        <w:rPr>
          <w:rFonts w:asciiTheme="minorHAnsi" w:hAnsiTheme="minorHAnsi"/>
        </w:rPr>
        <w:t>,</w:t>
      </w:r>
      <w:r w:rsidR="00081F31">
        <w:rPr>
          <w:rFonts w:asciiTheme="minorHAnsi" w:hAnsiTheme="minorHAnsi"/>
        </w:rPr>
        <w:t xml:space="preserve"> </w:t>
      </w:r>
      <w:r w:rsidR="00C247D5">
        <w:rPr>
          <w:rFonts w:asciiTheme="minorHAnsi" w:hAnsiTheme="minorHAnsi"/>
        </w:rPr>
        <w:t>iii</w:t>
      </w:r>
      <w:r w:rsidR="008056CC">
        <w:rPr>
          <w:rFonts w:asciiTheme="minorHAnsi" w:hAnsiTheme="minorHAnsi"/>
        </w:rPr>
        <w:t xml:space="preserve">) to bring together municipal leaders from different segments of the community to encourage all Timorese citizens to support peaceful and secure political campaigns and elections, and </w:t>
      </w:r>
      <w:r w:rsidR="00C247D5">
        <w:rPr>
          <w:rFonts w:asciiTheme="minorHAnsi" w:hAnsiTheme="minorHAnsi"/>
        </w:rPr>
        <w:t>i</w:t>
      </w:r>
      <w:r w:rsidR="00200268">
        <w:rPr>
          <w:rFonts w:asciiTheme="minorHAnsi" w:hAnsiTheme="minorHAnsi"/>
        </w:rPr>
        <w:t>v</w:t>
      </w:r>
      <w:r w:rsidR="008056CC">
        <w:rPr>
          <w:rFonts w:asciiTheme="minorHAnsi" w:hAnsiTheme="minorHAnsi"/>
        </w:rPr>
        <w:t xml:space="preserve">) </w:t>
      </w:r>
      <w:r w:rsidR="008056CC" w:rsidRPr="008056CC">
        <w:rPr>
          <w:rFonts w:asciiTheme="minorHAnsi" w:hAnsiTheme="minorHAnsi"/>
        </w:rPr>
        <w:t xml:space="preserve">to strengthen the visibility of PNTL’s work by sharing information and experiences on </w:t>
      </w:r>
      <w:r w:rsidR="00200268">
        <w:rPr>
          <w:rFonts w:asciiTheme="minorHAnsi" w:hAnsiTheme="minorHAnsi"/>
        </w:rPr>
        <w:t>their</w:t>
      </w:r>
      <w:r w:rsidR="008056CC" w:rsidRPr="008056CC">
        <w:rPr>
          <w:rFonts w:asciiTheme="minorHAnsi" w:hAnsiTheme="minorHAnsi"/>
        </w:rPr>
        <w:t xml:space="preserve"> role, responsibilities, disciplinary code</w:t>
      </w:r>
      <w:r w:rsidR="00200268">
        <w:rPr>
          <w:rFonts w:asciiTheme="minorHAnsi" w:hAnsiTheme="minorHAnsi"/>
        </w:rPr>
        <w:t>,</w:t>
      </w:r>
      <w:r w:rsidR="008056CC" w:rsidRPr="008056CC">
        <w:rPr>
          <w:rFonts w:asciiTheme="minorHAnsi" w:hAnsiTheme="minorHAnsi"/>
        </w:rPr>
        <w:t xml:space="preserve"> and public order.</w:t>
      </w:r>
      <w:r w:rsidR="008056CC">
        <w:rPr>
          <w:rFonts w:asciiTheme="minorHAnsi" w:hAnsiTheme="minorHAnsi"/>
        </w:rPr>
        <w:t xml:space="preserve"> </w:t>
      </w:r>
      <w:r w:rsidR="00895FFD">
        <w:rPr>
          <w:rFonts w:asciiTheme="minorHAnsi" w:hAnsiTheme="minorHAnsi"/>
        </w:rPr>
        <w:t>The Workshops had several results, including the handover of</w:t>
      </w:r>
      <w:r w:rsidR="005A7F4A">
        <w:rPr>
          <w:rFonts w:asciiTheme="minorHAnsi" w:hAnsiTheme="minorHAnsi"/>
        </w:rPr>
        <w:t xml:space="preserve"> </w:t>
      </w:r>
      <w:r w:rsidR="00FB6DC8">
        <w:rPr>
          <w:rFonts w:asciiTheme="minorHAnsi" w:hAnsiTheme="minorHAnsi"/>
        </w:rPr>
        <w:t xml:space="preserve">weapons from community members and the signing of a Peace Pact (2018). </w:t>
      </w:r>
      <w:r w:rsidR="00895FFD">
        <w:rPr>
          <w:rFonts w:asciiTheme="minorHAnsi" w:hAnsiTheme="minorHAnsi"/>
        </w:rPr>
        <w:t xml:space="preserve"> </w:t>
      </w:r>
    </w:p>
    <w:p w14:paraId="77FFE28E" w14:textId="4914E990" w:rsidR="00634C70" w:rsidRDefault="00634C70" w:rsidP="001F105D">
      <w:pPr>
        <w:rPr>
          <w:rFonts w:asciiTheme="minorHAnsi" w:hAnsiTheme="minorHAnsi"/>
        </w:rPr>
      </w:pPr>
    </w:p>
    <w:p w14:paraId="4CE2BAC2" w14:textId="44F6D15C" w:rsidR="00465B90" w:rsidRDefault="00634C70" w:rsidP="001F105D">
      <w:pPr>
        <w:rPr>
          <w:rFonts w:asciiTheme="minorHAnsi" w:hAnsiTheme="minorHAnsi"/>
        </w:rPr>
      </w:pPr>
      <w:r>
        <w:rPr>
          <w:rFonts w:asciiTheme="minorHAnsi" w:hAnsiTheme="minorHAnsi"/>
        </w:rPr>
        <w:t xml:space="preserve">Both the Presidential and Parliamentary Elections were largely peaceful, with the Civil Society </w:t>
      </w:r>
      <w:r w:rsidR="00465B90">
        <w:rPr>
          <w:rFonts w:asciiTheme="minorHAnsi" w:hAnsiTheme="minorHAnsi"/>
        </w:rPr>
        <w:t>Organization</w:t>
      </w:r>
      <w:r>
        <w:rPr>
          <w:rFonts w:asciiTheme="minorHAnsi" w:hAnsiTheme="minorHAnsi"/>
        </w:rPr>
        <w:t xml:space="preserve"> </w:t>
      </w:r>
      <w:r w:rsidR="00C247D5">
        <w:rPr>
          <w:rFonts w:asciiTheme="minorHAnsi" w:hAnsiTheme="minorHAnsi"/>
        </w:rPr>
        <w:t xml:space="preserve">(CSO) </w:t>
      </w:r>
      <w:r>
        <w:rPr>
          <w:rFonts w:asciiTheme="minorHAnsi" w:hAnsiTheme="minorHAnsi"/>
        </w:rPr>
        <w:t>‘</w:t>
      </w:r>
      <w:proofErr w:type="spellStart"/>
      <w:r>
        <w:rPr>
          <w:rFonts w:asciiTheme="minorHAnsi" w:hAnsiTheme="minorHAnsi"/>
        </w:rPr>
        <w:t>Bel</w:t>
      </w:r>
      <w:r w:rsidR="00200268">
        <w:rPr>
          <w:rFonts w:asciiTheme="minorHAnsi" w:hAnsiTheme="minorHAnsi"/>
        </w:rPr>
        <w:t>u</w:t>
      </w:r>
      <w:r>
        <w:rPr>
          <w:rFonts w:asciiTheme="minorHAnsi" w:hAnsiTheme="minorHAnsi"/>
        </w:rPr>
        <w:t>n</w:t>
      </w:r>
      <w:proofErr w:type="spellEnd"/>
      <w:r>
        <w:rPr>
          <w:rFonts w:asciiTheme="minorHAnsi" w:hAnsiTheme="minorHAnsi"/>
        </w:rPr>
        <w:t xml:space="preserve">’ </w:t>
      </w:r>
      <w:r w:rsidRPr="00200268">
        <w:rPr>
          <w:rFonts w:asciiTheme="minorHAnsi" w:hAnsiTheme="minorHAnsi"/>
        </w:rPr>
        <w:t xml:space="preserve">reporting </w:t>
      </w:r>
      <w:r w:rsidR="0057129B" w:rsidRPr="00200268">
        <w:rPr>
          <w:rFonts w:asciiTheme="minorHAnsi" w:hAnsiTheme="minorHAnsi"/>
        </w:rPr>
        <w:t>4</w:t>
      </w:r>
      <w:r w:rsidR="00465B90" w:rsidRPr="00200268">
        <w:rPr>
          <w:rFonts w:asciiTheme="minorHAnsi" w:hAnsiTheme="minorHAnsi"/>
        </w:rPr>
        <w:t>1</w:t>
      </w:r>
      <w:r w:rsidRPr="00200268">
        <w:rPr>
          <w:rFonts w:asciiTheme="minorHAnsi" w:hAnsiTheme="minorHAnsi"/>
        </w:rPr>
        <w:t xml:space="preserve"> cases</w:t>
      </w:r>
      <w:r>
        <w:rPr>
          <w:rFonts w:asciiTheme="minorHAnsi" w:hAnsiTheme="minorHAnsi"/>
        </w:rPr>
        <w:t xml:space="preserve"> of violence during the 2017</w:t>
      </w:r>
      <w:r w:rsidR="0057129B">
        <w:rPr>
          <w:rFonts w:asciiTheme="minorHAnsi" w:hAnsiTheme="minorHAnsi"/>
        </w:rPr>
        <w:t xml:space="preserve"> Presidential Elections</w:t>
      </w:r>
      <w:r>
        <w:rPr>
          <w:rFonts w:asciiTheme="minorHAnsi" w:hAnsiTheme="minorHAnsi"/>
        </w:rPr>
        <w:t xml:space="preserve">, most of which were categorized </w:t>
      </w:r>
      <w:r w:rsidR="00465B90">
        <w:rPr>
          <w:rFonts w:asciiTheme="minorHAnsi" w:hAnsiTheme="minorHAnsi"/>
        </w:rPr>
        <w:t xml:space="preserve">as </w:t>
      </w:r>
      <w:r>
        <w:rPr>
          <w:rFonts w:asciiTheme="minorHAnsi" w:hAnsiTheme="minorHAnsi"/>
        </w:rPr>
        <w:t>‘</w:t>
      </w:r>
      <w:r w:rsidR="0057129B">
        <w:rPr>
          <w:rFonts w:asciiTheme="minorHAnsi" w:hAnsiTheme="minorHAnsi"/>
        </w:rPr>
        <w:t>minor incidents’</w:t>
      </w:r>
      <w:r w:rsidR="0057129B">
        <w:rPr>
          <w:rStyle w:val="FootnoteReference"/>
          <w:rFonts w:asciiTheme="minorHAnsi" w:hAnsiTheme="minorHAnsi"/>
        </w:rPr>
        <w:footnoteReference w:id="4"/>
      </w:r>
      <w:r>
        <w:rPr>
          <w:rFonts w:asciiTheme="minorHAnsi" w:hAnsiTheme="minorHAnsi"/>
        </w:rPr>
        <w:t xml:space="preserve">. This is below the project’s </w:t>
      </w:r>
      <w:r w:rsidRPr="00200268">
        <w:rPr>
          <w:rFonts w:asciiTheme="minorHAnsi" w:hAnsiTheme="minorHAnsi"/>
        </w:rPr>
        <w:t>target of 60</w:t>
      </w:r>
      <w:r w:rsidR="00465B90" w:rsidRPr="00200268">
        <w:rPr>
          <w:rFonts w:asciiTheme="minorHAnsi" w:hAnsiTheme="minorHAnsi"/>
        </w:rPr>
        <w:t xml:space="preserve"> incidents</w:t>
      </w:r>
      <w:r w:rsidR="00465B90">
        <w:rPr>
          <w:rFonts w:asciiTheme="minorHAnsi" w:hAnsiTheme="minorHAnsi"/>
        </w:rPr>
        <w:t>, and</w:t>
      </w:r>
      <w:r w:rsidR="00C247D5">
        <w:rPr>
          <w:rFonts w:asciiTheme="minorHAnsi" w:hAnsiTheme="minorHAnsi"/>
        </w:rPr>
        <w:t xml:space="preserve"> less than </w:t>
      </w:r>
      <w:r w:rsidR="00465B90">
        <w:rPr>
          <w:rFonts w:asciiTheme="minorHAnsi" w:hAnsiTheme="minorHAnsi"/>
        </w:rPr>
        <w:t xml:space="preserve">the </w:t>
      </w:r>
      <w:r w:rsidR="00465B90" w:rsidRPr="00A9172F">
        <w:rPr>
          <w:rFonts w:asciiTheme="minorHAnsi" w:hAnsiTheme="minorHAnsi"/>
        </w:rPr>
        <w:t>82</w:t>
      </w:r>
      <w:r w:rsidR="00465B90">
        <w:rPr>
          <w:rFonts w:asciiTheme="minorHAnsi" w:hAnsiTheme="minorHAnsi"/>
        </w:rPr>
        <w:t xml:space="preserve"> incidents reported during the previous 2012 Presidential Electio</w:t>
      </w:r>
      <w:r w:rsidR="00C247D5">
        <w:rPr>
          <w:rFonts w:asciiTheme="minorHAnsi" w:hAnsiTheme="minorHAnsi"/>
        </w:rPr>
        <w:t>n</w:t>
      </w:r>
      <w:r w:rsidR="00465B90">
        <w:rPr>
          <w:rFonts w:asciiTheme="minorHAnsi" w:hAnsiTheme="minorHAnsi"/>
        </w:rPr>
        <w:t xml:space="preserve">. </w:t>
      </w:r>
      <w:r w:rsidR="00EC0753">
        <w:rPr>
          <w:rFonts w:asciiTheme="minorHAnsi" w:hAnsiTheme="minorHAnsi"/>
        </w:rPr>
        <w:t xml:space="preserve">The Parliamentary Elections in 2017 saw a similar decrease in incidents compared to previous Parliamentary Elections with </w:t>
      </w:r>
      <w:r w:rsidR="00EC0753" w:rsidRPr="00A9172F">
        <w:rPr>
          <w:rFonts w:asciiTheme="minorHAnsi" w:hAnsiTheme="minorHAnsi"/>
        </w:rPr>
        <w:t xml:space="preserve">52 </w:t>
      </w:r>
      <w:r w:rsidR="00EC0753" w:rsidRPr="008E374D">
        <w:rPr>
          <w:rFonts w:asciiTheme="minorHAnsi" w:hAnsiTheme="minorHAnsi"/>
        </w:rPr>
        <w:t>registered incidents (most categorized as ‘not too serious’), compared to 162 incidents in 2007 and 76 incidents</w:t>
      </w:r>
      <w:r w:rsidR="00EC0753">
        <w:rPr>
          <w:rFonts w:asciiTheme="minorHAnsi" w:hAnsiTheme="minorHAnsi"/>
        </w:rPr>
        <w:t xml:space="preserve"> in 2012</w:t>
      </w:r>
      <w:r w:rsidR="00EC0753">
        <w:rPr>
          <w:rStyle w:val="FootnoteReference"/>
          <w:rFonts w:asciiTheme="minorHAnsi" w:hAnsiTheme="minorHAnsi"/>
        </w:rPr>
        <w:footnoteReference w:id="5"/>
      </w:r>
      <w:r w:rsidR="00EC0753">
        <w:rPr>
          <w:rFonts w:asciiTheme="minorHAnsi" w:hAnsiTheme="minorHAnsi"/>
        </w:rPr>
        <w:t xml:space="preserve">. </w:t>
      </w:r>
      <w:r w:rsidR="008E374D">
        <w:rPr>
          <w:rFonts w:asciiTheme="minorHAnsi" w:hAnsiTheme="minorHAnsi"/>
        </w:rPr>
        <w:t xml:space="preserve">107 incidents were reporting in the 2018 Parliamentary </w:t>
      </w:r>
      <w:r w:rsidR="00016CDC">
        <w:rPr>
          <w:rFonts w:asciiTheme="minorHAnsi" w:hAnsiTheme="minorHAnsi"/>
        </w:rPr>
        <w:t>Elections;</w:t>
      </w:r>
      <w:r w:rsidR="008E374D">
        <w:rPr>
          <w:rFonts w:asciiTheme="minorHAnsi" w:hAnsiTheme="minorHAnsi"/>
        </w:rPr>
        <w:t xml:space="preserve"> however, this may be due to the volatile political context surround the election, considering the dissolution of Parliament</w:t>
      </w:r>
      <w:r w:rsidR="00DB12A2">
        <w:rPr>
          <w:rFonts w:asciiTheme="minorHAnsi" w:hAnsiTheme="minorHAnsi"/>
        </w:rPr>
        <w:t xml:space="preserve">, resulting in </w:t>
      </w:r>
      <w:r w:rsidR="00AA1B6C">
        <w:rPr>
          <w:rFonts w:asciiTheme="minorHAnsi" w:hAnsiTheme="minorHAnsi"/>
        </w:rPr>
        <w:t>a</w:t>
      </w:r>
      <w:r w:rsidR="00DB12A2">
        <w:rPr>
          <w:rFonts w:asciiTheme="minorHAnsi" w:hAnsiTheme="minorHAnsi"/>
        </w:rPr>
        <w:t xml:space="preserve"> snap election. </w:t>
      </w:r>
    </w:p>
    <w:p w14:paraId="749C80EA" w14:textId="1D9931BD" w:rsidR="00671C84" w:rsidRDefault="00671C84" w:rsidP="001F105D">
      <w:pPr>
        <w:rPr>
          <w:rFonts w:asciiTheme="minorHAnsi" w:hAnsiTheme="minorHAnsi"/>
        </w:rPr>
      </w:pPr>
    </w:p>
    <w:p w14:paraId="7FCBF923" w14:textId="78DBDA60" w:rsidR="001F105D" w:rsidRPr="00FB1058" w:rsidRDefault="00671C84" w:rsidP="00613A4D">
      <w:pPr>
        <w:rPr>
          <w:rFonts w:asciiTheme="minorHAnsi" w:hAnsiTheme="minorHAnsi"/>
        </w:rPr>
      </w:pPr>
      <w:r>
        <w:rPr>
          <w:rFonts w:asciiTheme="minorHAnsi" w:hAnsiTheme="minorHAnsi"/>
        </w:rPr>
        <w:t xml:space="preserve">Following the </w:t>
      </w:r>
      <w:r w:rsidR="00AA1B6C">
        <w:rPr>
          <w:rFonts w:asciiTheme="minorHAnsi" w:hAnsiTheme="minorHAnsi"/>
        </w:rPr>
        <w:t xml:space="preserve">2017 </w:t>
      </w:r>
      <w:r>
        <w:rPr>
          <w:rFonts w:asciiTheme="minorHAnsi" w:hAnsiTheme="minorHAnsi"/>
        </w:rPr>
        <w:t>elections, UNDP, at the request of the Commander General, designed, organized, and conducted Post-Election Workshops around the country in late 2017. The W</w:t>
      </w:r>
      <w:r w:rsidR="007F6C7B">
        <w:rPr>
          <w:rFonts w:asciiTheme="minorHAnsi" w:hAnsiTheme="minorHAnsi"/>
        </w:rPr>
        <w:t xml:space="preserve">orkshops aimed to </w:t>
      </w:r>
      <w:r w:rsidR="007F6C7B" w:rsidRPr="001F105D">
        <w:rPr>
          <w:rFonts w:asciiTheme="minorHAnsi" w:hAnsiTheme="minorHAnsi"/>
        </w:rPr>
        <w:t>strengthening local cooperation and communication among Municipal authorities and community groups</w:t>
      </w:r>
      <w:r w:rsidR="007F6C7B">
        <w:rPr>
          <w:rFonts w:asciiTheme="minorHAnsi" w:hAnsiTheme="minorHAnsi"/>
        </w:rPr>
        <w:t xml:space="preserve"> and</w:t>
      </w:r>
      <w:r w:rsidR="007F6C7B" w:rsidRPr="001F105D">
        <w:rPr>
          <w:rFonts w:asciiTheme="minorHAnsi" w:hAnsiTheme="minorHAnsi"/>
        </w:rPr>
        <w:t xml:space="preserve"> repair community ties that may have frayed due the political campaigning in the lead-up to the Parliamentary Election</w:t>
      </w:r>
      <w:r w:rsidR="007F6C7B">
        <w:rPr>
          <w:rFonts w:asciiTheme="minorHAnsi" w:hAnsiTheme="minorHAnsi"/>
        </w:rPr>
        <w:t xml:space="preserve"> in 2017</w:t>
      </w:r>
      <w:r w:rsidR="007F6C7B" w:rsidRPr="001F105D">
        <w:rPr>
          <w:rFonts w:asciiTheme="minorHAnsi" w:hAnsiTheme="minorHAnsi"/>
        </w:rPr>
        <w:t>.</w:t>
      </w:r>
    </w:p>
    <w:p w14:paraId="59D2A3F5" w14:textId="4D0891C5" w:rsidR="00613A4D" w:rsidRPr="00FB1058" w:rsidRDefault="00613A4D" w:rsidP="00FB1058">
      <w:pPr>
        <w:rPr>
          <w:highlight w:val="cyan"/>
        </w:rPr>
      </w:pPr>
    </w:p>
    <w:p w14:paraId="1B23D16B" w14:textId="189F21D9" w:rsidR="00167254" w:rsidRPr="00FB1058" w:rsidRDefault="00167254" w:rsidP="00167254">
      <w:pPr>
        <w:jc w:val="both"/>
        <w:rPr>
          <w:rFonts w:asciiTheme="minorHAnsi" w:hAnsiTheme="minorHAnsi"/>
          <w:iCs/>
          <w:u w:val="single"/>
        </w:rPr>
      </w:pPr>
      <w:r w:rsidRPr="00FB1058">
        <w:rPr>
          <w:rFonts w:asciiTheme="minorHAnsi" w:hAnsiTheme="minorHAnsi"/>
          <w:iCs/>
          <w:u w:val="single"/>
        </w:rPr>
        <w:t>PNTL capacity in IT/data management improved and sustained</w:t>
      </w:r>
    </w:p>
    <w:p w14:paraId="4825C0E0" w14:textId="04CF8FA6" w:rsidR="00167254" w:rsidRDefault="00167254" w:rsidP="00DC3AC0">
      <w:pPr>
        <w:jc w:val="both"/>
        <w:rPr>
          <w:rFonts w:asciiTheme="minorHAnsi" w:hAnsiTheme="minorHAnsi"/>
          <w:highlight w:val="cyan"/>
        </w:rPr>
      </w:pPr>
    </w:p>
    <w:p w14:paraId="4A155960" w14:textId="28F4FEDD" w:rsidR="00450FF5" w:rsidRDefault="00DC3AC0" w:rsidP="00DC3AC0">
      <w:pPr>
        <w:jc w:val="both"/>
      </w:pPr>
      <w:r>
        <w:t xml:space="preserve">Scoping, developing, and implementing adequate IT services is one of the strategic priorities of PNTL. In this </w:t>
      </w:r>
      <w:r w:rsidRPr="00903C31">
        <w:t xml:space="preserve">regard, </w:t>
      </w:r>
      <w:r w:rsidR="00032AB0" w:rsidRPr="00903C31">
        <w:t xml:space="preserve">the project’s </w:t>
      </w:r>
      <w:r w:rsidR="00C247D5" w:rsidRPr="00903C31">
        <w:t>achieved</w:t>
      </w:r>
      <w:r w:rsidR="00032AB0" w:rsidRPr="00903C31">
        <w:t xml:space="preserve"> </w:t>
      </w:r>
      <w:r w:rsidR="00450FF5" w:rsidRPr="00903C31">
        <w:t>noticeable results, with steady improvements in IT system usage and capacity, complemen</w:t>
      </w:r>
      <w:r w:rsidR="00BC1022" w:rsidRPr="00903C31">
        <w:t xml:space="preserve">ted </w:t>
      </w:r>
      <w:r w:rsidR="00B4354D">
        <w:t>by</w:t>
      </w:r>
      <w:r w:rsidR="00BC1022" w:rsidRPr="00903C31">
        <w:t xml:space="preserve"> IT equipment provision and trainings. At project closure, PNLT’s IT system uptime was 97%, </w:t>
      </w:r>
      <w:r w:rsidR="00C50600" w:rsidRPr="00903C31">
        <w:t>reaching</w:t>
      </w:r>
      <w:r w:rsidR="00BC1022" w:rsidRPr="00903C31">
        <w:t xml:space="preserve"> the</w:t>
      </w:r>
      <w:r w:rsidR="00C50600" w:rsidRPr="00903C31">
        <w:t xml:space="preserve"> project’s</w:t>
      </w:r>
      <w:r w:rsidR="00BC1022" w:rsidRPr="00903C31">
        <w:t xml:space="preserve"> target</w:t>
      </w:r>
      <w:r w:rsidR="00903C31" w:rsidRPr="00903C31">
        <w:t>.</w:t>
      </w:r>
      <w:r w:rsidR="00903C31">
        <w:t xml:space="preserve"> </w:t>
      </w:r>
    </w:p>
    <w:p w14:paraId="6765690A" w14:textId="387B819F" w:rsidR="00450FF5" w:rsidRDefault="00450FF5" w:rsidP="00DC3AC0">
      <w:pPr>
        <w:jc w:val="both"/>
      </w:pPr>
    </w:p>
    <w:p w14:paraId="0EEB45E3" w14:textId="79220BB3" w:rsidR="00305957" w:rsidRDefault="00BC1022" w:rsidP="00BC1022">
      <w:pPr>
        <w:rPr>
          <w:rFonts w:asciiTheme="minorHAnsi" w:hAnsiTheme="minorHAnsi"/>
        </w:rPr>
      </w:pPr>
      <w:r>
        <w:rPr>
          <w:rFonts w:asciiTheme="minorHAnsi" w:hAnsiTheme="minorHAnsi"/>
        </w:rPr>
        <w:t xml:space="preserve">The project conducted </w:t>
      </w:r>
      <w:proofErr w:type="gramStart"/>
      <w:r>
        <w:rPr>
          <w:rFonts w:asciiTheme="minorHAnsi" w:hAnsiTheme="minorHAnsi"/>
        </w:rPr>
        <w:t>a number of</w:t>
      </w:r>
      <w:proofErr w:type="gramEnd"/>
      <w:r>
        <w:rPr>
          <w:rFonts w:asciiTheme="minorHAnsi" w:hAnsiTheme="minorHAnsi"/>
        </w:rPr>
        <w:t xml:space="preserve"> IT training session to introduce PNTL staff to Webmail, Cloud drive (</w:t>
      </w:r>
      <w:r w:rsidRPr="00FB1058">
        <w:rPr>
          <w:rFonts w:asciiTheme="minorHAnsi" w:hAnsiTheme="minorHAnsi"/>
        </w:rPr>
        <w:t xml:space="preserve">kalohan.pntl.tl), PNTL Dashboard, troubleshooting and maintenance of IT equipment. </w:t>
      </w:r>
      <w:r w:rsidR="008B7B6A" w:rsidRPr="00FB1058">
        <w:rPr>
          <w:rFonts w:asciiTheme="minorHAnsi" w:hAnsiTheme="minorHAnsi"/>
        </w:rPr>
        <w:t xml:space="preserve">Additionally, IT Focal Points were </w:t>
      </w:r>
      <w:r w:rsidR="008B7B6A" w:rsidRPr="00077C54">
        <w:rPr>
          <w:rFonts w:asciiTheme="minorHAnsi" w:hAnsiTheme="minorHAnsi"/>
        </w:rPr>
        <w:t>assign</w:t>
      </w:r>
      <w:r w:rsidR="00C247D5" w:rsidRPr="00077C54">
        <w:rPr>
          <w:rFonts w:asciiTheme="minorHAnsi" w:hAnsiTheme="minorHAnsi"/>
        </w:rPr>
        <w:t>ed</w:t>
      </w:r>
      <w:r w:rsidR="008B7B6A" w:rsidRPr="00077C54">
        <w:rPr>
          <w:rFonts w:asciiTheme="minorHAnsi" w:hAnsiTheme="minorHAnsi"/>
        </w:rPr>
        <w:t xml:space="preserve"> </w:t>
      </w:r>
      <w:r w:rsidR="00305957" w:rsidRPr="00077C54">
        <w:rPr>
          <w:rFonts w:asciiTheme="minorHAnsi" w:hAnsiTheme="minorHAnsi"/>
        </w:rPr>
        <w:t xml:space="preserve">and trained </w:t>
      </w:r>
      <w:r w:rsidR="008B7B6A" w:rsidRPr="00077C54">
        <w:rPr>
          <w:rFonts w:asciiTheme="minorHAnsi" w:hAnsiTheme="minorHAnsi"/>
        </w:rPr>
        <w:t>in 69% of Municipal Commands</w:t>
      </w:r>
      <w:r w:rsidR="00305957" w:rsidRPr="00077C54">
        <w:rPr>
          <w:rFonts w:asciiTheme="minorHAnsi" w:hAnsiTheme="minorHAnsi"/>
        </w:rPr>
        <w:t xml:space="preserve"> to further assist colleagues with IT services. </w:t>
      </w:r>
      <w:r w:rsidR="00A513C7" w:rsidRPr="00077C54">
        <w:rPr>
          <w:rFonts w:asciiTheme="minorHAnsi" w:hAnsiTheme="minorHAnsi"/>
        </w:rPr>
        <w:t>At the end of the project, a</w:t>
      </w:r>
      <w:r w:rsidR="00305957" w:rsidRPr="00077C54">
        <w:rPr>
          <w:rFonts w:asciiTheme="minorHAnsi" w:hAnsiTheme="minorHAnsi"/>
        </w:rPr>
        <w:t>ll PNTL members (100%) ha</w:t>
      </w:r>
      <w:r w:rsidR="00C247D5" w:rsidRPr="00077C54">
        <w:rPr>
          <w:rFonts w:asciiTheme="minorHAnsi" w:hAnsiTheme="minorHAnsi"/>
        </w:rPr>
        <w:t>d</w:t>
      </w:r>
      <w:r w:rsidR="00305957" w:rsidRPr="00077C54">
        <w:rPr>
          <w:rFonts w:asciiTheme="minorHAnsi" w:hAnsiTheme="minorHAnsi"/>
        </w:rPr>
        <w:t xml:space="preserve"> a PNTL email account </w:t>
      </w:r>
      <w:r w:rsidR="00A513C7" w:rsidRPr="00077C54">
        <w:rPr>
          <w:rFonts w:asciiTheme="minorHAnsi" w:hAnsiTheme="minorHAnsi"/>
        </w:rPr>
        <w:t xml:space="preserve">(an increase from 75% in 2017) </w:t>
      </w:r>
      <w:r w:rsidR="00305957" w:rsidRPr="00077C54">
        <w:rPr>
          <w:rFonts w:asciiTheme="minorHAnsi" w:hAnsiTheme="minorHAnsi"/>
        </w:rPr>
        <w:t xml:space="preserve">and 84% of </w:t>
      </w:r>
      <w:r w:rsidR="00305957" w:rsidRPr="00FB1058">
        <w:rPr>
          <w:rFonts w:asciiTheme="minorHAnsi" w:hAnsiTheme="minorHAnsi"/>
        </w:rPr>
        <w:t>staff h</w:t>
      </w:r>
      <w:r w:rsidR="001D4F76">
        <w:rPr>
          <w:rFonts w:asciiTheme="minorHAnsi" w:hAnsiTheme="minorHAnsi"/>
        </w:rPr>
        <w:t>ad</w:t>
      </w:r>
      <w:r w:rsidR="00305957" w:rsidRPr="00FB1058">
        <w:rPr>
          <w:rFonts w:asciiTheme="minorHAnsi" w:hAnsiTheme="minorHAnsi"/>
        </w:rPr>
        <w:t xml:space="preserve"> an </w:t>
      </w:r>
      <w:r w:rsidR="00093405" w:rsidRPr="00093405">
        <w:rPr>
          <w:rFonts w:asciiTheme="minorHAnsi" w:hAnsiTheme="minorHAnsi"/>
        </w:rPr>
        <w:t xml:space="preserve">Information Management </w:t>
      </w:r>
      <w:r w:rsidR="00093405" w:rsidRPr="008F6FDB">
        <w:rPr>
          <w:rFonts w:asciiTheme="minorHAnsi" w:hAnsiTheme="minorHAnsi"/>
        </w:rPr>
        <w:t xml:space="preserve">System </w:t>
      </w:r>
      <w:r w:rsidR="008F6FDB" w:rsidRPr="008F6FDB">
        <w:rPr>
          <w:rFonts w:asciiTheme="minorHAnsi" w:hAnsiTheme="minorHAnsi"/>
        </w:rPr>
        <w:t>(</w:t>
      </w:r>
      <w:r w:rsidR="00305957" w:rsidRPr="008F6FDB">
        <w:rPr>
          <w:rFonts w:asciiTheme="minorHAnsi" w:hAnsiTheme="minorHAnsi"/>
        </w:rPr>
        <w:t>IMS</w:t>
      </w:r>
      <w:r w:rsidR="008F6FDB" w:rsidRPr="008F6FDB">
        <w:rPr>
          <w:rFonts w:asciiTheme="minorHAnsi" w:hAnsiTheme="minorHAnsi"/>
        </w:rPr>
        <w:t>)</w:t>
      </w:r>
      <w:r w:rsidR="00305957" w:rsidRPr="008F6FDB">
        <w:rPr>
          <w:rFonts w:asciiTheme="minorHAnsi" w:hAnsiTheme="minorHAnsi"/>
        </w:rPr>
        <w:t xml:space="preserve"> account</w:t>
      </w:r>
      <w:r w:rsidR="00A513C7" w:rsidRPr="00FB1058">
        <w:rPr>
          <w:rFonts w:asciiTheme="minorHAnsi" w:hAnsiTheme="minorHAnsi"/>
        </w:rPr>
        <w:t xml:space="preserve">. </w:t>
      </w:r>
      <w:r w:rsidR="00305957" w:rsidRPr="00FB1058">
        <w:rPr>
          <w:rFonts w:asciiTheme="minorHAnsi" w:hAnsiTheme="minorHAnsi"/>
        </w:rPr>
        <w:t xml:space="preserve">Additionally, </w:t>
      </w:r>
      <w:r w:rsidR="00450FF5" w:rsidRPr="00FB1058">
        <w:rPr>
          <w:rFonts w:asciiTheme="minorHAnsi" w:hAnsiTheme="minorHAnsi"/>
        </w:rPr>
        <w:t>UNDP</w:t>
      </w:r>
      <w:r w:rsidR="00305957" w:rsidRPr="00FB1058">
        <w:rPr>
          <w:rFonts w:asciiTheme="minorHAnsi" w:hAnsiTheme="minorHAnsi"/>
        </w:rPr>
        <w:t>’s</w:t>
      </w:r>
      <w:r w:rsidR="00450FF5" w:rsidRPr="00FB1058">
        <w:rPr>
          <w:rFonts w:asciiTheme="minorHAnsi" w:hAnsiTheme="minorHAnsi"/>
        </w:rPr>
        <w:t xml:space="preserve"> support greatly contributed </w:t>
      </w:r>
      <w:r w:rsidR="00305957" w:rsidRPr="00FB1058">
        <w:rPr>
          <w:rFonts w:asciiTheme="minorHAnsi" w:hAnsiTheme="minorHAnsi"/>
        </w:rPr>
        <w:t>to t</w:t>
      </w:r>
      <w:r w:rsidR="00450FF5" w:rsidRPr="00FB1058">
        <w:rPr>
          <w:rFonts w:asciiTheme="minorHAnsi" w:hAnsiTheme="minorHAnsi"/>
        </w:rPr>
        <w:t>icket closing through PNTL</w:t>
      </w:r>
      <w:r w:rsidR="00305957" w:rsidRPr="00FB1058">
        <w:rPr>
          <w:rFonts w:asciiTheme="minorHAnsi" w:hAnsiTheme="minorHAnsi"/>
        </w:rPr>
        <w:t>’s</w:t>
      </w:r>
      <w:r w:rsidR="00450FF5" w:rsidRPr="00FB1058">
        <w:rPr>
          <w:rFonts w:asciiTheme="minorHAnsi" w:hAnsiTheme="minorHAnsi"/>
        </w:rPr>
        <w:t xml:space="preserve"> IT</w:t>
      </w:r>
      <w:r w:rsidR="00C247D5">
        <w:rPr>
          <w:rFonts w:asciiTheme="minorHAnsi" w:hAnsiTheme="minorHAnsi"/>
        </w:rPr>
        <w:t xml:space="preserve"> D</w:t>
      </w:r>
      <w:r w:rsidR="00450FF5" w:rsidRPr="00FB1058">
        <w:rPr>
          <w:rFonts w:asciiTheme="minorHAnsi" w:hAnsiTheme="minorHAnsi"/>
        </w:rPr>
        <w:t>ashboard</w:t>
      </w:r>
      <w:r w:rsidR="00305957" w:rsidRPr="00FB1058">
        <w:rPr>
          <w:rFonts w:asciiTheme="minorHAnsi" w:hAnsiTheme="minorHAnsi"/>
        </w:rPr>
        <w:t xml:space="preserve">. </w:t>
      </w:r>
      <w:r w:rsidR="0028330A">
        <w:rPr>
          <w:rFonts w:asciiTheme="minorHAnsi" w:hAnsiTheme="minorHAnsi"/>
        </w:rPr>
        <w:t xml:space="preserve">In 2017, </w:t>
      </w:r>
      <w:r w:rsidR="000F611F">
        <w:rPr>
          <w:rFonts w:asciiTheme="minorHAnsi" w:hAnsiTheme="minorHAnsi"/>
        </w:rPr>
        <w:t xml:space="preserve">it took an average of 12 days </w:t>
      </w:r>
      <w:r w:rsidR="00AC4B31">
        <w:rPr>
          <w:rFonts w:asciiTheme="minorHAnsi" w:hAnsiTheme="minorHAnsi"/>
        </w:rPr>
        <w:t xml:space="preserve">(288 hours) </w:t>
      </w:r>
      <w:r w:rsidR="000F611F">
        <w:rPr>
          <w:rFonts w:asciiTheme="minorHAnsi" w:hAnsiTheme="minorHAnsi"/>
        </w:rPr>
        <w:t xml:space="preserve">to close IT help desk ‘tickets’, decreasing to an average of </w:t>
      </w:r>
      <w:r w:rsidR="00AC4B31">
        <w:rPr>
          <w:rFonts w:asciiTheme="minorHAnsi" w:hAnsiTheme="minorHAnsi"/>
        </w:rPr>
        <w:t xml:space="preserve">3.6 days (86 hours) </w:t>
      </w:r>
      <w:r w:rsidR="000F611F">
        <w:rPr>
          <w:rFonts w:asciiTheme="minorHAnsi" w:hAnsiTheme="minorHAnsi"/>
        </w:rPr>
        <w:t xml:space="preserve">by June 2019, </w:t>
      </w:r>
      <w:r w:rsidR="009B05ED">
        <w:rPr>
          <w:rFonts w:asciiTheme="minorHAnsi" w:hAnsiTheme="minorHAnsi"/>
        </w:rPr>
        <w:t xml:space="preserve">a </w:t>
      </w:r>
      <w:r w:rsidR="00943948">
        <w:rPr>
          <w:rFonts w:asciiTheme="minorHAnsi" w:hAnsiTheme="minorHAnsi"/>
        </w:rPr>
        <w:t xml:space="preserve">70% </w:t>
      </w:r>
      <w:r w:rsidR="00B3391A">
        <w:rPr>
          <w:rFonts w:asciiTheme="minorHAnsi" w:hAnsiTheme="minorHAnsi"/>
        </w:rPr>
        <w:t xml:space="preserve">decrease, </w:t>
      </w:r>
      <w:r w:rsidR="00450FF5" w:rsidRPr="00FB1058">
        <w:rPr>
          <w:rFonts w:asciiTheme="minorHAnsi" w:hAnsiTheme="minorHAnsi"/>
        </w:rPr>
        <w:t>proving PNTL’s confidence and efficiency in using their IT system</w:t>
      </w:r>
      <w:r w:rsidR="00A513C7" w:rsidRPr="00FB1058">
        <w:rPr>
          <w:rFonts w:asciiTheme="minorHAnsi" w:hAnsiTheme="minorHAnsi"/>
        </w:rPr>
        <w:t xml:space="preserve"> and addressing </w:t>
      </w:r>
      <w:r w:rsidR="00A513C7" w:rsidRPr="00A513C7">
        <w:rPr>
          <w:rFonts w:asciiTheme="minorHAnsi" w:hAnsiTheme="minorHAnsi"/>
        </w:rPr>
        <w:t>complaints</w:t>
      </w:r>
      <w:r w:rsidR="00A513C7" w:rsidRPr="00FB1058">
        <w:rPr>
          <w:rFonts w:asciiTheme="minorHAnsi" w:hAnsiTheme="minorHAnsi"/>
        </w:rPr>
        <w:t xml:space="preserve"> and inquires</w:t>
      </w:r>
      <w:r w:rsidR="00450FF5" w:rsidRPr="00FB1058">
        <w:rPr>
          <w:rFonts w:asciiTheme="minorHAnsi" w:hAnsiTheme="minorHAnsi"/>
        </w:rPr>
        <w:t xml:space="preserve">. </w:t>
      </w:r>
    </w:p>
    <w:p w14:paraId="36CEC56F" w14:textId="77777777" w:rsidR="00BF4BA6" w:rsidRPr="00FB1058" w:rsidRDefault="00BF4BA6" w:rsidP="00BC1022">
      <w:pPr>
        <w:rPr>
          <w:rFonts w:asciiTheme="minorHAnsi" w:hAnsiTheme="minorHAnsi"/>
        </w:rPr>
      </w:pPr>
    </w:p>
    <w:p w14:paraId="40865441" w14:textId="79BEC580" w:rsidR="009C21BC" w:rsidRPr="00016D2D" w:rsidRDefault="000814E9" w:rsidP="00FB1058">
      <w:pPr>
        <w:rPr>
          <w:rFonts w:asciiTheme="minorHAnsi" w:hAnsiTheme="minorHAnsi"/>
        </w:rPr>
      </w:pPr>
      <w:r w:rsidRPr="00FB1058">
        <w:rPr>
          <w:rFonts w:asciiTheme="minorHAnsi" w:hAnsiTheme="minorHAnsi"/>
        </w:rPr>
        <w:lastRenderedPageBreak/>
        <w:t xml:space="preserve">Ultimately, the project’s most significant result in the area of IT, encompassing the above progress, was PNTL’s self-sufficient IT management evident after UNDP’s contracted IT </w:t>
      </w:r>
      <w:r w:rsidR="00BF4BA6">
        <w:rPr>
          <w:rFonts w:asciiTheme="minorHAnsi" w:hAnsiTheme="minorHAnsi"/>
        </w:rPr>
        <w:t>A</w:t>
      </w:r>
      <w:r w:rsidRPr="00FB1058">
        <w:rPr>
          <w:rFonts w:asciiTheme="minorHAnsi" w:hAnsiTheme="minorHAnsi"/>
        </w:rPr>
        <w:t>dvisor’s depart</w:t>
      </w:r>
      <w:r w:rsidR="00BF4BA6">
        <w:rPr>
          <w:rFonts w:asciiTheme="minorHAnsi" w:hAnsiTheme="minorHAnsi"/>
        </w:rPr>
        <w:t>ed</w:t>
      </w:r>
      <w:r w:rsidRPr="00FB1058">
        <w:rPr>
          <w:rFonts w:asciiTheme="minorHAnsi" w:hAnsiTheme="minorHAnsi"/>
        </w:rPr>
        <w:t xml:space="preserve"> in </w:t>
      </w:r>
      <w:r w:rsidR="005E291D">
        <w:rPr>
          <w:rFonts w:asciiTheme="minorHAnsi" w:hAnsiTheme="minorHAnsi"/>
        </w:rPr>
        <w:t>2018</w:t>
      </w:r>
      <w:r w:rsidRPr="00FB1058">
        <w:rPr>
          <w:rFonts w:asciiTheme="minorHAnsi" w:hAnsiTheme="minorHAnsi"/>
        </w:rPr>
        <w:t>. Due to the increase in PNTL’s capacity, no replacement IT Advisor was requested</w:t>
      </w:r>
      <w:r w:rsidR="00016D2D" w:rsidRPr="00FB1058">
        <w:rPr>
          <w:rFonts w:asciiTheme="minorHAnsi" w:hAnsiTheme="minorHAnsi"/>
        </w:rPr>
        <w:t xml:space="preserve">. PNTL </w:t>
      </w:r>
      <w:r w:rsidR="00BF4BA6">
        <w:rPr>
          <w:rFonts w:asciiTheme="minorHAnsi" w:hAnsiTheme="minorHAnsi"/>
        </w:rPr>
        <w:t xml:space="preserve">have since </w:t>
      </w:r>
      <w:r w:rsidR="00016D2D" w:rsidRPr="00FB1058">
        <w:rPr>
          <w:rFonts w:asciiTheme="minorHAnsi" w:hAnsiTheme="minorHAnsi"/>
        </w:rPr>
        <w:t xml:space="preserve">independently managing the IT system with no significant challenges. </w:t>
      </w:r>
    </w:p>
    <w:p w14:paraId="46342D95" w14:textId="77777777" w:rsidR="00167254" w:rsidRPr="00FB1058" w:rsidRDefault="00167254" w:rsidP="00167254">
      <w:pPr>
        <w:rPr>
          <w:highlight w:val="cyan"/>
        </w:rPr>
      </w:pPr>
    </w:p>
    <w:p w14:paraId="5AC5871E" w14:textId="0ECDE431" w:rsidR="00167254" w:rsidRPr="00FB1058" w:rsidRDefault="00167254" w:rsidP="00167254">
      <w:pPr>
        <w:jc w:val="both"/>
        <w:rPr>
          <w:rFonts w:asciiTheme="minorHAnsi" w:hAnsiTheme="minorHAnsi"/>
          <w:iCs/>
          <w:u w:val="single"/>
        </w:rPr>
      </w:pPr>
      <w:r w:rsidRPr="004D126E">
        <w:rPr>
          <w:rFonts w:asciiTheme="minorHAnsi" w:hAnsiTheme="minorHAnsi"/>
          <w:iCs/>
          <w:u w:val="single"/>
        </w:rPr>
        <w:t>PNTL Capacity in Fleet Management improved and sustained</w:t>
      </w:r>
    </w:p>
    <w:p w14:paraId="3BC1A4DF" w14:textId="77777777" w:rsidR="00C03A4B" w:rsidRDefault="00C03A4B" w:rsidP="00C03A4B">
      <w:pPr>
        <w:jc w:val="both"/>
        <w:rPr>
          <w:rFonts w:asciiTheme="minorHAnsi" w:hAnsiTheme="minorHAnsi"/>
        </w:rPr>
      </w:pPr>
    </w:p>
    <w:p w14:paraId="17E3870E" w14:textId="5B7B8E3F" w:rsidR="006E63B5" w:rsidRPr="00CF69D4" w:rsidRDefault="00C03A4B" w:rsidP="006E63B5">
      <w:pPr>
        <w:jc w:val="both"/>
        <w:rPr>
          <w:rFonts w:asciiTheme="minorHAnsi" w:hAnsiTheme="minorHAnsi"/>
        </w:rPr>
      </w:pPr>
      <w:r>
        <w:rPr>
          <w:rFonts w:asciiTheme="minorHAnsi" w:hAnsiTheme="minorHAnsi"/>
        </w:rPr>
        <w:t>At the request of PNTL, the project assisted the reactivation and functioning of three fleet workshops (</w:t>
      </w:r>
      <w:proofErr w:type="spellStart"/>
      <w:r>
        <w:rPr>
          <w:rFonts w:asciiTheme="minorHAnsi" w:hAnsiTheme="minorHAnsi"/>
        </w:rPr>
        <w:t>Baucua</w:t>
      </w:r>
      <w:proofErr w:type="spellEnd"/>
      <w:r>
        <w:rPr>
          <w:rFonts w:asciiTheme="minorHAnsi" w:hAnsiTheme="minorHAnsi"/>
        </w:rPr>
        <w:t xml:space="preserve">, </w:t>
      </w:r>
      <w:proofErr w:type="spellStart"/>
      <w:r>
        <w:rPr>
          <w:rFonts w:asciiTheme="minorHAnsi" w:hAnsiTheme="minorHAnsi"/>
        </w:rPr>
        <w:t>Maliana</w:t>
      </w:r>
      <w:proofErr w:type="spellEnd"/>
      <w:r>
        <w:rPr>
          <w:rFonts w:asciiTheme="minorHAnsi" w:hAnsiTheme="minorHAnsi"/>
        </w:rPr>
        <w:t xml:space="preserve">, and </w:t>
      </w:r>
      <w:proofErr w:type="spellStart"/>
      <w:r>
        <w:rPr>
          <w:rFonts w:asciiTheme="minorHAnsi" w:hAnsiTheme="minorHAnsi"/>
        </w:rPr>
        <w:t>Oecusse</w:t>
      </w:r>
      <w:proofErr w:type="spellEnd"/>
      <w:r>
        <w:rPr>
          <w:rFonts w:asciiTheme="minorHAnsi" w:hAnsiTheme="minorHAnsi"/>
        </w:rPr>
        <w:t xml:space="preserve">) to strengthen PNTL’s fleet management, especially in timely and effective vehicle management and maintenance. </w:t>
      </w:r>
      <w:r w:rsidR="00A16629">
        <w:rPr>
          <w:rFonts w:asciiTheme="minorHAnsi" w:hAnsiTheme="minorHAnsi"/>
        </w:rPr>
        <w:t xml:space="preserve">During the last quarter of the project, the workshops were reaching an average of </w:t>
      </w:r>
      <w:r w:rsidR="00A16629" w:rsidRPr="00F2259E">
        <w:rPr>
          <w:rFonts w:asciiTheme="minorHAnsi" w:hAnsiTheme="minorHAnsi"/>
        </w:rPr>
        <w:t>15</w:t>
      </w:r>
      <w:r w:rsidR="00A16629">
        <w:rPr>
          <w:rFonts w:asciiTheme="minorHAnsi" w:hAnsiTheme="minorHAnsi"/>
        </w:rPr>
        <w:t xml:space="preserve"> vehicle</w:t>
      </w:r>
      <w:r w:rsidR="00217135">
        <w:rPr>
          <w:rFonts w:asciiTheme="minorHAnsi" w:hAnsiTheme="minorHAnsi"/>
        </w:rPr>
        <w:t xml:space="preserve"> </w:t>
      </w:r>
      <w:r w:rsidR="00A16629">
        <w:rPr>
          <w:rFonts w:asciiTheme="minorHAnsi" w:hAnsiTheme="minorHAnsi"/>
        </w:rPr>
        <w:t xml:space="preserve">maintenance services per region every month. </w:t>
      </w:r>
      <w:r w:rsidR="00A16629" w:rsidRPr="00FB1058">
        <w:rPr>
          <w:rFonts w:asciiTheme="minorHAnsi" w:hAnsiTheme="minorHAnsi"/>
        </w:rPr>
        <w:t xml:space="preserve">UNDP also supported PNTL in following a maintenance schedule, which creates a regular cycle of checks for all vehicles and categorizes vehicles by the level of maintenance required. This schedule has increased the amount of maintenance that can be conducted in-house and resulted in lower overall maintenance costs. By </w:t>
      </w:r>
      <w:r w:rsidR="00FF73CD">
        <w:rPr>
          <w:rFonts w:asciiTheme="minorHAnsi" w:hAnsiTheme="minorHAnsi"/>
        </w:rPr>
        <w:t>the end of the project</w:t>
      </w:r>
      <w:r w:rsidR="00A16629" w:rsidRPr="00FB1058">
        <w:rPr>
          <w:rFonts w:asciiTheme="minorHAnsi" w:hAnsiTheme="minorHAnsi"/>
        </w:rPr>
        <w:t xml:space="preserve">, </w:t>
      </w:r>
      <w:r w:rsidR="00FF73CD">
        <w:rPr>
          <w:rFonts w:asciiTheme="minorHAnsi" w:hAnsiTheme="minorHAnsi"/>
        </w:rPr>
        <w:t>62</w:t>
      </w:r>
      <w:r w:rsidR="00A16629" w:rsidRPr="00FB1058">
        <w:rPr>
          <w:rFonts w:asciiTheme="minorHAnsi" w:hAnsiTheme="minorHAnsi"/>
        </w:rPr>
        <w:t>% of vehicles were maintained in accordance with the government’s guidelines. Monthly fuel reports were generated fo</w:t>
      </w:r>
      <w:r w:rsidR="00A16629" w:rsidRPr="003C4E99">
        <w:rPr>
          <w:rFonts w:asciiTheme="minorHAnsi" w:hAnsiTheme="minorHAnsi"/>
        </w:rPr>
        <w:t>r 42% of</w:t>
      </w:r>
      <w:r w:rsidR="00A16629" w:rsidRPr="00FB1058">
        <w:rPr>
          <w:rFonts w:asciiTheme="minorHAnsi" w:hAnsiTheme="minorHAnsi"/>
        </w:rPr>
        <w:t xml:space="preserve"> vehicles. </w:t>
      </w:r>
      <w:r w:rsidR="006E63B5" w:rsidRPr="00CF69D4">
        <w:rPr>
          <w:rFonts w:asciiTheme="minorHAnsi" w:hAnsiTheme="minorHAnsi"/>
        </w:rPr>
        <w:t xml:space="preserve">In addition, UNDP assisted the development of a driver manual, provided personal protective equipment for mechanics, and conducted occupational health and safety training to strengthen good conduct within fleet management. </w:t>
      </w:r>
    </w:p>
    <w:p w14:paraId="4F25655E" w14:textId="77777777" w:rsidR="00A16629" w:rsidRDefault="00A16629" w:rsidP="00C03A4B">
      <w:pPr>
        <w:jc w:val="both"/>
        <w:rPr>
          <w:rFonts w:asciiTheme="minorHAnsi" w:hAnsiTheme="minorHAnsi"/>
        </w:rPr>
      </w:pPr>
    </w:p>
    <w:p w14:paraId="725847D3" w14:textId="76EA66BC" w:rsidR="006E63B5" w:rsidRPr="00FB1058" w:rsidRDefault="00C03A4B" w:rsidP="00FB1058">
      <w:pPr>
        <w:jc w:val="both"/>
        <w:rPr>
          <w:rFonts w:asciiTheme="minorHAnsi" w:hAnsiTheme="minorHAnsi"/>
        </w:rPr>
      </w:pPr>
      <w:r>
        <w:rPr>
          <w:rFonts w:asciiTheme="minorHAnsi" w:hAnsiTheme="minorHAnsi"/>
        </w:rPr>
        <w:t xml:space="preserve">The project, in coordination with PNTL’s Motor and Transport </w:t>
      </w:r>
      <w:r w:rsidRPr="00254BBD">
        <w:rPr>
          <w:rFonts w:asciiTheme="minorHAnsi" w:hAnsiTheme="minorHAnsi"/>
        </w:rPr>
        <w:t>Office (MTO) and</w:t>
      </w:r>
      <w:r>
        <w:rPr>
          <w:rFonts w:asciiTheme="minorHAnsi" w:hAnsiTheme="minorHAnsi"/>
        </w:rPr>
        <w:t xml:space="preserve"> IT </w:t>
      </w:r>
      <w:r w:rsidR="006A6439">
        <w:rPr>
          <w:rFonts w:asciiTheme="minorHAnsi" w:hAnsiTheme="minorHAnsi"/>
        </w:rPr>
        <w:t>S</w:t>
      </w:r>
      <w:r>
        <w:rPr>
          <w:rFonts w:asciiTheme="minorHAnsi" w:hAnsiTheme="minorHAnsi"/>
        </w:rPr>
        <w:t xml:space="preserve">ection, </w:t>
      </w:r>
      <w:r w:rsidR="00A16629">
        <w:rPr>
          <w:rFonts w:asciiTheme="minorHAnsi" w:hAnsiTheme="minorHAnsi"/>
        </w:rPr>
        <w:t xml:space="preserve">trained more than </w:t>
      </w:r>
      <w:r w:rsidR="00A16629" w:rsidRPr="00D84A9C">
        <w:rPr>
          <w:rFonts w:asciiTheme="minorHAnsi" w:hAnsiTheme="minorHAnsi"/>
        </w:rPr>
        <w:t>159</w:t>
      </w:r>
      <w:r w:rsidR="00A16629">
        <w:rPr>
          <w:rFonts w:asciiTheme="minorHAnsi" w:hAnsiTheme="minorHAnsi"/>
        </w:rPr>
        <w:t xml:space="preserve"> PNTL Officers on the</w:t>
      </w:r>
      <w:r w:rsidRPr="00FB1058">
        <w:rPr>
          <w:rFonts w:asciiTheme="minorHAnsi" w:hAnsiTheme="minorHAnsi"/>
        </w:rPr>
        <w:t xml:space="preserve"> fleet management database and recording fleet related data.</w:t>
      </w:r>
      <w:r w:rsidR="006E63B5">
        <w:rPr>
          <w:rFonts w:asciiTheme="minorHAnsi" w:hAnsiTheme="minorHAnsi"/>
        </w:rPr>
        <w:t xml:space="preserve"> </w:t>
      </w:r>
      <w:r w:rsidR="006E63B5" w:rsidRPr="005D6C37">
        <w:t>Th</w:t>
      </w:r>
      <w:r w:rsidR="006E63B5">
        <w:t xml:space="preserve">is has </w:t>
      </w:r>
      <w:r w:rsidR="006E63B5" w:rsidRPr="005D6C37">
        <w:t>help</w:t>
      </w:r>
      <w:r w:rsidR="006E63B5">
        <w:t>ed</w:t>
      </w:r>
      <w:r w:rsidR="006E63B5" w:rsidRPr="005D6C37">
        <w:t xml:space="preserve"> PNTL to effectively control fleet resources and </w:t>
      </w:r>
      <w:r w:rsidR="006E63B5">
        <w:t xml:space="preserve">consequently improved </w:t>
      </w:r>
      <w:r w:rsidR="006E63B5" w:rsidRPr="005D6C37">
        <w:t>policy of fleet management as the decision</w:t>
      </w:r>
      <w:r w:rsidR="006E63B5">
        <w:t>s</w:t>
      </w:r>
      <w:r w:rsidR="006E63B5" w:rsidRPr="005D6C37">
        <w:t xml:space="preserve"> </w:t>
      </w:r>
      <w:r w:rsidR="006E63B5">
        <w:t xml:space="preserve">are now </w:t>
      </w:r>
      <w:r w:rsidR="006E63B5" w:rsidRPr="005D6C37">
        <w:t>evidence based.</w:t>
      </w:r>
    </w:p>
    <w:p w14:paraId="3BC836C6" w14:textId="77777777" w:rsidR="00167254" w:rsidRPr="00FB1058" w:rsidRDefault="00167254" w:rsidP="00167254">
      <w:pPr>
        <w:pStyle w:val="ListParagraph"/>
        <w:ind w:left="765"/>
        <w:jc w:val="both"/>
        <w:rPr>
          <w:rFonts w:asciiTheme="minorHAnsi" w:hAnsiTheme="minorHAnsi"/>
          <w:highlight w:val="cyan"/>
        </w:rPr>
      </w:pPr>
    </w:p>
    <w:p w14:paraId="0AEA2199" w14:textId="6837F376" w:rsidR="00167254" w:rsidRPr="00FB1058" w:rsidRDefault="00167254" w:rsidP="00167254">
      <w:pPr>
        <w:jc w:val="both"/>
        <w:rPr>
          <w:rFonts w:asciiTheme="minorHAnsi" w:hAnsiTheme="minorHAnsi"/>
          <w:iCs/>
          <w:u w:val="single"/>
        </w:rPr>
      </w:pPr>
      <w:r w:rsidRPr="00FB1058">
        <w:rPr>
          <w:rFonts w:asciiTheme="minorHAnsi" w:hAnsiTheme="minorHAnsi"/>
          <w:iCs/>
          <w:u w:val="single"/>
        </w:rPr>
        <w:t xml:space="preserve">PNTL </w:t>
      </w:r>
      <w:r w:rsidR="00E762D5">
        <w:rPr>
          <w:rFonts w:asciiTheme="minorHAnsi" w:hAnsiTheme="minorHAnsi"/>
          <w:iCs/>
          <w:u w:val="single"/>
        </w:rPr>
        <w:t>c</w:t>
      </w:r>
      <w:r w:rsidRPr="00FB1058">
        <w:rPr>
          <w:rFonts w:asciiTheme="minorHAnsi" w:hAnsiTheme="minorHAnsi"/>
          <w:iCs/>
          <w:u w:val="single"/>
        </w:rPr>
        <w:t>apacity in Public Relations improved and sustained</w:t>
      </w:r>
    </w:p>
    <w:p w14:paraId="5317B1FD" w14:textId="77777777" w:rsidR="00167254" w:rsidRPr="00FB1058" w:rsidRDefault="00167254" w:rsidP="00167254">
      <w:pPr>
        <w:pStyle w:val="ListParagraph"/>
        <w:ind w:left="765"/>
        <w:jc w:val="both"/>
        <w:rPr>
          <w:rFonts w:asciiTheme="minorHAnsi" w:hAnsiTheme="minorHAnsi"/>
          <w:b/>
          <w:highlight w:val="cyan"/>
        </w:rPr>
      </w:pPr>
    </w:p>
    <w:p w14:paraId="79363EAB" w14:textId="7FB4BB43" w:rsidR="00162060" w:rsidRPr="00FB1058" w:rsidRDefault="00910803" w:rsidP="00FB1058">
      <w:pPr>
        <w:jc w:val="both"/>
        <w:rPr>
          <w:rFonts w:asciiTheme="minorHAnsi" w:hAnsiTheme="minorHAnsi"/>
          <w:highlight w:val="cyan"/>
        </w:rPr>
      </w:pPr>
      <w:r>
        <w:t xml:space="preserve">The PNTL Public Relations Office has been making sound progress in its ability to produce a variety of information products about the work of PNTL in order to increase transparency and promote public confidence. In this regard, the project </w:t>
      </w:r>
      <w:r w:rsidR="00162060" w:rsidRPr="00FB1058">
        <w:t xml:space="preserve">has </w:t>
      </w:r>
      <w:r w:rsidRPr="00FB1058">
        <w:t>resulted in an</w:t>
      </w:r>
      <w:r w:rsidR="00162060" w:rsidRPr="00FB1058">
        <w:t xml:space="preserve"> evident increased in public relations requests since 2016, averaging </w:t>
      </w:r>
      <w:r w:rsidR="00162060" w:rsidRPr="006A1ECE">
        <w:t>18</w:t>
      </w:r>
      <w:r w:rsidR="00162060" w:rsidRPr="00FB1058">
        <w:t xml:space="preserve"> </w:t>
      </w:r>
      <w:r w:rsidRPr="00FB1058">
        <w:t>requests</w:t>
      </w:r>
      <w:r w:rsidR="00162060" w:rsidRPr="00FB1058">
        <w:t xml:space="preserve"> per month in 2019. Th</w:t>
      </w:r>
      <w:r w:rsidRPr="00FB1058">
        <w:t>is may be attributed to the project’s support to PNTL</w:t>
      </w:r>
      <w:r w:rsidR="008F2FD4">
        <w:t>’s</w:t>
      </w:r>
      <w:r w:rsidRPr="00FB1058">
        <w:t xml:space="preserve"> Public Relation Office in </w:t>
      </w:r>
      <w:r w:rsidR="0030718D" w:rsidRPr="00FB1058">
        <w:t>organizing</w:t>
      </w:r>
      <w:r w:rsidRPr="00FB1058">
        <w:t xml:space="preserve"> trainings on basic photograph, video shooting, and article writing, from which approx. </w:t>
      </w:r>
      <w:r w:rsidR="006F3037" w:rsidRPr="006F3037">
        <w:t>3</w:t>
      </w:r>
      <w:r w:rsidRPr="006F3037">
        <w:t>0 PNTL</w:t>
      </w:r>
      <w:r w:rsidRPr="00FB1058">
        <w:t xml:space="preserve"> members benefitted.</w:t>
      </w:r>
      <w:r>
        <w:rPr>
          <w:rFonts w:asciiTheme="minorHAnsi" w:hAnsiTheme="minorHAnsi"/>
          <w:highlight w:val="cyan"/>
        </w:rPr>
        <w:t xml:space="preserve"> </w:t>
      </w:r>
    </w:p>
    <w:p w14:paraId="6EE850CB" w14:textId="77777777" w:rsidR="00167254" w:rsidRPr="00FB1058" w:rsidRDefault="00167254" w:rsidP="00FB1058">
      <w:pPr>
        <w:jc w:val="both"/>
        <w:rPr>
          <w:rFonts w:asciiTheme="minorHAnsi" w:hAnsiTheme="minorHAnsi"/>
          <w:highlight w:val="cyan"/>
        </w:rPr>
      </w:pPr>
    </w:p>
    <w:p w14:paraId="6170732E" w14:textId="77777777" w:rsidR="00167254" w:rsidRPr="0030718D" w:rsidRDefault="00167254" w:rsidP="00167254">
      <w:pPr>
        <w:jc w:val="both"/>
        <w:rPr>
          <w:rFonts w:asciiTheme="minorHAnsi" w:hAnsiTheme="minorHAnsi"/>
          <w:b/>
        </w:rPr>
      </w:pPr>
      <w:r w:rsidRPr="0030718D">
        <w:rPr>
          <w:rFonts w:asciiTheme="minorHAnsi" w:hAnsiTheme="minorHAnsi"/>
          <w:b/>
        </w:rPr>
        <w:t>OUTPUT 2: PNTL MANAGEMENT AND SERVICE DELIVERY IN PILOT DISTRICTS IMPROVED</w:t>
      </w:r>
    </w:p>
    <w:p w14:paraId="062AAB68" w14:textId="77777777" w:rsidR="00167254" w:rsidRPr="00FB1058" w:rsidRDefault="00167254" w:rsidP="00FB1058">
      <w:pPr>
        <w:jc w:val="both"/>
        <w:rPr>
          <w:rFonts w:asciiTheme="minorHAnsi" w:hAnsiTheme="minorHAnsi"/>
          <w:highlight w:val="cyan"/>
        </w:rPr>
      </w:pPr>
    </w:p>
    <w:p w14:paraId="35456026" w14:textId="60332398" w:rsidR="003F6B04" w:rsidRPr="00FB1058" w:rsidRDefault="003F6B04" w:rsidP="003F6B04">
      <w:pPr>
        <w:jc w:val="both"/>
      </w:pPr>
      <w:r w:rsidRPr="003F6B04">
        <w:t xml:space="preserve">With respect to the project’s second objective, UNDP supported two valuable activities within the </w:t>
      </w:r>
      <w:proofErr w:type="spellStart"/>
      <w:r w:rsidRPr="003F6B04">
        <w:t>Baucau</w:t>
      </w:r>
      <w:proofErr w:type="spellEnd"/>
      <w:r w:rsidRPr="003F6B04">
        <w:t xml:space="preserve"> Municipality PNTL Command</w:t>
      </w:r>
      <w:r w:rsidRPr="00FB1058">
        <w:t xml:space="preserve">, </w:t>
      </w:r>
      <w:r w:rsidRPr="003F6B04">
        <w:t xml:space="preserve">each of which produced several notable achievements </w:t>
      </w:r>
      <w:r w:rsidRPr="00FB1058">
        <w:t>and was</w:t>
      </w:r>
      <w:r w:rsidRPr="00FB1058">
        <w:rPr>
          <w:rFonts w:asciiTheme="minorHAnsi" w:hAnsiTheme="minorHAnsi"/>
        </w:rPr>
        <w:t xml:space="preserve"> highly appreciated by PNTL</w:t>
      </w:r>
      <w:r w:rsidR="00201CA2">
        <w:rPr>
          <w:rFonts w:asciiTheme="minorHAnsi" w:hAnsiTheme="minorHAnsi"/>
        </w:rPr>
        <w:t>’s</w:t>
      </w:r>
      <w:r w:rsidRPr="00FB1058">
        <w:rPr>
          <w:rFonts w:asciiTheme="minorHAnsi" w:hAnsiTheme="minorHAnsi"/>
        </w:rPr>
        <w:t xml:space="preserve"> leadership and municipality authorities.   </w:t>
      </w:r>
    </w:p>
    <w:p w14:paraId="48C68DFD" w14:textId="77777777" w:rsidR="003F6B04" w:rsidRDefault="003F6B04" w:rsidP="00167254">
      <w:pPr>
        <w:jc w:val="both"/>
        <w:rPr>
          <w:rFonts w:asciiTheme="minorHAnsi" w:hAnsiTheme="minorHAnsi"/>
          <w:b/>
          <w:bCs/>
          <w:iCs/>
        </w:rPr>
      </w:pPr>
    </w:p>
    <w:p w14:paraId="2DFE7752" w14:textId="24396438" w:rsidR="00167254" w:rsidRPr="00FB1058" w:rsidRDefault="00167254" w:rsidP="00167254">
      <w:pPr>
        <w:jc w:val="both"/>
        <w:rPr>
          <w:rFonts w:asciiTheme="minorHAnsi" w:hAnsiTheme="minorHAnsi"/>
          <w:iCs/>
          <w:u w:val="single"/>
        </w:rPr>
      </w:pPr>
      <w:r w:rsidRPr="00FB1058">
        <w:rPr>
          <w:rFonts w:asciiTheme="minorHAnsi" w:hAnsiTheme="minorHAnsi"/>
          <w:iCs/>
          <w:u w:val="single"/>
        </w:rPr>
        <w:t>Context-specific capacity development plan for a model district police station designed and implemented</w:t>
      </w:r>
    </w:p>
    <w:p w14:paraId="5E4EBB44" w14:textId="033346BE" w:rsidR="00537D5E" w:rsidRDefault="00537D5E" w:rsidP="00537D5E">
      <w:pPr>
        <w:jc w:val="both"/>
        <w:rPr>
          <w:rFonts w:asciiTheme="minorHAnsi" w:hAnsiTheme="minorHAnsi"/>
          <w:highlight w:val="cyan"/>
        </w:rPr>
      </w:pPr>
    </w:p>
    <w:p w14:paraId="333E7448" w14:textId="020B6568" w:rsidR="00690029" w:rsidRPr="00FB1058" w:rsidRDefault="00274337" w:rsidP="00690029">
      <w:pPr>
        <w:jc w:val="both"/>
        <w:rPr>
          <w:rFonts w:asciiTheme="minorHAnsi" w:hAnsiTheme="minorHAnsi"/>
        </w:rPr>
      </w:pPr>
      <w:r>
        <w:rPr>
          <w:rFonts w:asciiTheme="minorHAnsi" w:hAnsiTheme="minorHAnsi"/>
        </w:rPr>
        <w:t xml:space="preserve">UNDP’s context-specific support to </w:t>
      </w:r>
      <w:proofErr w:type="spellStart"/>
      <w:r>
        <w:rPr>
          <w:rFonts w:asciiTheme="minorHAnsi" w:hAnsiTheme="minorHAnsi"/>
        </w:rPr>
        <w:t>Baucau</w:t>
      </w:r>
      <w:proofErr w:type="spellEnd"/>
      <w:r>
        <w:rPr>
          <w:rFonts w:asciiTheme="minorHAnsi" w:hAnsiTheme="minorHAnsi"/>
        </w:rPr>
        <w:t xml:space="preserve"> PNTL focused on addressing identified capacity gaps via the provision of tailored training </w:t>
      </w:r>
      <w:r w:rsidRPr="005912DF">
        <w:rPr>
          <w:rFonts w:asciiTheme="minorHAnsi" w:hAnsiTheme="minorHAnsi"/>
        </w:rPr>
        <w:t>sessions. This include</w:t>
      </w:r>
      <w:r w:rsidR="00690029" w:rsidRPr="005912DF">
        <w:rPr>
          <w:rFonts w:asciiTheme="minorHAnsi" w:hAnsiTheme="minorHAnsi"/>
        </w:rPr>
        <w:t>s, but is not limited to,</w:t>
      </w:r>
      <w:r w:rsidR="00537D5E" w:rsidRPr="005912DF">
        <w:rPr>
          <w:rFonts w:asciiTheme="minorHAnsi" w:hAnsiTheme="minorHAnsi"/>
        </w:rPr>
        <w:t xml:space="preserve"> a computer course for 20 PNTL </w:t>
      </w:r>
      <w:r w:rsidR="00690029" w:rsidRPr="005912DF">
        <w:rPr>
          <w:rFonts w:asciiTheme="minorHAnsi" w:hAnsiTheme="minorHAnsi"/>
        </w:rPr>
        <w:t xml:space="preserve">Officers, a </w:t>
      </w:r>
      <w:r w:rsidR="00537D5E" w:rsidRPr="005912DF">
        <w:rPr>
          <w:rFonts w:asciiTheme="minorHAnsi" w:hAnsiTheme="minorHAnsi"/>
        </w:rPr>
        <w:t xml:space="preserve">motorcycle training for 20 PNTL </w:t>
      </w:r>
      <w:r w:rsidR="00690029" w:rsidRPr="005912DF">
        <w:rPr>
          <w:rFonts w:asciiTheme="minorHAnsi" w:hAnsiTheme="minorHAnsi"/>
        </w:rPr>
        <w:t>O</w:t>
      </w:r>
      <w:r w:rsidR="00537D5E" w:rsidRPr="005912DF">
        <w:rPr>
          <w:rFonts w:asciiTheme="minorHAnsi" w:hAnsiTheme="minorHAnsi"/>
        </w:rPr>
        <w:t>fficers</w:t>
      </w:r>
      <w:r w:rsidR="00690029" w:rsidRPr="005912DF">
        <w:rPr>
          <w:rFonts w:asciiTheme="minorHAnsi" w:hAnsiTheme="minorHAnsi"/>
        </w:rPr>
        <w:t xml:space="preserve">, a driving training for 16 PNTL Officers, and a training on </w:t>
      </w:r>
      <w:r w:rsidR="00BF4BA6" w:rsidRPr="005912DF">
        <w:rPr>
          <w:rFonts w:asciiTheme="minorHAnsi" w:hAnsiTheme="minorHAnsi"/>
        </w:rPr>
        <w:t>t</w:t>
      </w:r>
      <w:r w:rsidR="00690029" w:rsidRPr="005912DF">
        <w:rPr>
          <w:rFonts w:asciiTheme="minorHAnsi" w:hAnsiTheme="minorHAnsi"/>
        </w:rPr>
        <w:t xml:space="preserve">raffic law and </w:t>
      </w:r>
      <w:r w:rsidR="00BF4BA6" w:rsidRPr="005912DF">
        <w:rPr>
          <w:rFonts w:asciiTheme="minorHAnsi" w:hAnsiTheme="minorHAnsi"/>
        </w:rPr>
        <w:t>t</w:t>
      </w:r>
      <w:r w:rsidR="00690029" w:rsidRPr="005912DF">
        <w:rPr>
          <w:rFonts w:asciiTheme="minorHAnsi" w:hAnsiTheme="minorHAnsi"/>
        </w:rPr>
        <w:t xml:space="preserve">raffic </w:t>
      </w:r>
      <w:r w:rsidR="00BF4BA6" w:rsidRPr="005912DF">
        <w:rPr>
          <w:rFonts w:asciiTheme="minorHAnsi" w:hAnsiTheme="minorHAnsi"/>
        </w:rPr>
        <w:t>s</w:t>
      </w:r>
      <w:r w:rsidR="00690029" w:rsidRPr="005912DF">
        <w:rPr>
          <w:rFonts w:asciiTheme="minorHAnsi" w:hAnsiTheme="minorHAnsi"/>
        </w:rPr>
        <w:t>igns for 30 PNTL Officers.</w:t>
      </w:r>
      <w:r w:rsidR="007B31A4" w:rsidRPr="005912DF">
        <w:rPr>
          <w:rFonts w:asciiTheme="minorHAnsi" w:hAnsiTheme="minorHAnsi"/>
        </w:rPr>
        <w:t xml:space="preserve"> In summary, t</w:t>
      </w:r>
      <w:r w:rsidR="00690029" w:rsidRPr="005912DF">
        <w:rPr>
          <w:rFonts w:asciiTheme="minorHAnsi" w:hAnsiTheme="minorHAnsi"/>
        </w:rPr>
        <w:t xml:space="preserve">he participants increased their knowledge </w:t>
      </w:r>
      <w:r w:rsidR="007B31A4" w:rsidRPr="005912DF">
        <w:rPr>
          <w:rFonts w:asciiTheme="minorHAnsi" w:hAnsiTheme="minorHAnsi"/>
        </w:rPr>
        <w:t>in the respective training areas, in</w:t>
      </w:r>
      <w:r w:rsidR="007B31A4">
        <w:rPr>
          <w:rFonts w:asciiTheme="minorHAnsi" w:hAnsiTheme="minorHAnsi"/>
        </w:rPr>
        <w:t xml:space="preserve"> addition to strengthening their confidence to carry out their respective functions.  </w:t>
      </w:r>
    </w:p>
    <w:p w14:paraId="1E275EF3" w14:textId="677249D2" w:rsidR="00690029" w:rsidRDefault="00690029" w:rsidP="00690029">
      <w:pPr>
        <w:jc w:val="both"/>
        <w:rPr>
          <w:rFonts w:asciiTheme="minorHAnsi" w:hAnsiTheme="minorHAnsi"/>
          <w:lang w:val="en-AU"/>
        </w:rPr>
      </w:pPr>
    </w:p>
    <w:tbl>
      <w:tblPr>
        <w:tblStyle w:val="TableGrid"/>
        <w:tblW w:w="0" w:type="auto"/>
        <w:tblLook w:val="04A0" w:firstRow="1" w:lastRow="0" w:firstColumn="1" w:lastColumn="0" w:noHBand="0" w:noVBand="1"/>
      </w:tblPr>
      <w:tblGrid>
        <w:gridCol w:w="9350"/>
      </w:tblGrid>
      <w:tr w:rsidR="007B31A4" w14:paraId="34B5CC89" w14:textId="77777777" w:rsidTr="000C6E6E">
        <w:trPr>
          <w:trHeight w:val="6511"/>
        </w:trPr>
        <w:tc>
          <w:tcPr>
            <w:tcW w:w="9350" w:type="dxa"/>
          </w:tcPr>
          <w:p w14:paraId="53830E8F" w14:textId="7D471C6F" w:rsidR="007B31A4" w:rsidRPr="00FB1058" w:rsidRDefault="007B31A4" w:rsidP="00690029">
            <w:pPr>
              <w:jc w:val="both"/>
              <w:rPr>
                <w:rFonts w:asciiTheme="minorHAnsi" w:hAnsiTheme="minorHAnsi" w:cstheme="minorHAnsi"/>
                <w:b/>
                <w:bCs/>
                <w:sz w:val="22"/>
                <w:szCs w:val="22"/>
              </w:rPr>
            </w:pPr>
            <w:r w:rsidRPr="00FB1058">
              <w:rPr>
                <w:rFonts w:asciiTheme="minorHAnsi" w:hAnsiTheme="minorHAnsi" w:cstheme="minorHAnsi"/>
                <w:b/>
                <w:bCs/>
              </w:rPr>
              <w:lastRenderedPageBreak/>
              <w:t xml:space="preserve">Driving Training, September 2017 </w:t>
            </w:r>
          </w:p>
          <w:p w14:paraId="519029A0" w14:textId="6E4EACE9" w:rsidR="007B31A4" w:rsidRPr="00FB1058" w:rsidRDefault="007B31A4" w:rsidP="00690029">
            <w:pPr>
              <w:jc w:val="both"/>
              <w:rPr>
                <w:rFonts w:asciiTheme="minorHAnsi" w:hAnsiTheme="minorHAnsi" w:cstheme="minorHAnsi"/>
                <w:sz w:val="22"/>
                <w:szCs w:val="22"/>
              </w:rPr>
            </w:pPr>
          </w:p>
          <w:p w14:paraId="6BC4BFD8" w14:textId="76EBB212" w:rsidR="00850C67" w:rsidRPr="00FB1058" w:rsidRDefault="00850C67" w:rsidP="00690029">
            <w:pPr>
              <w:jc w:val="both"/>
              <w:rPr>
                <w:rFonts w:asciiTheme="minorHAnsi" w:hAnsiTheme="minorHAnsi" w:cstheme="minorHAnsi"/>
                <w:sz w:val="22"/>
                <w:szCs w:val="22"/>
              </w:rPr>
            </w:pPr>
            <w:r w:rsidRPr="00FB1058">
              <w:rPr>
                <w:rFonts w:asciiTheme="minorHAnsi" w:hAnsiTheme="minorHAnsi" w:cstheme="minorHAnsi"/>
                <w:noProof/>
              </w:rPr>
              <w:drawing>
                <wp:anchor distT="0" distB="0" distL="114300" distR="114300" simplePos="0" relativeHeight="251658243" behindDoc="0" locked="0" layoutInCell="1" allowOverlap="1" wp14:anchorId="37AA47EF" wp14:editId="52CD264E">
                  <wp:simplePos x="0" y="0"/>
                  <wp:positionH relativeFrom="column">
                    <wp:posOffset>2499360</wp:posOffset>
                  </wp:positionH>
                  <wp:positionV relativeFrom="paragraph">
                    <wp:posOffset>62913</wp:posOffset>
                  </wp:positionV>
                  <wp:extent cx="3234690" cy="2155825"/>
                  <wp:effectExtent l="0" t="0" r="3810" b="3175"/>
                  <wp:wrapSquare wrapText="bothSides"/>
                  <wp:docPr id="6" name="Picture 6" descr="A police officer standing next to a police vehi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olice officer standing next to a police vehicl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4690" cy="2155825"/>
                          </a:xfrm>
                          <a:prstGeom prst="rect">
                            <a:avLst/>
                          </a:prstGeom>
                        </pic:spPr>
                      </pic:pic>
                    </a:graphicData>
                  </a:graphic>
                  <wp14:sizeRelH relativeFrom="page">
                    <wp14:pctWidth>0</wp14:pctWidth>
                  </wp14:sizeRelH>
                  <wp14:sizeRelV relativeFrom="page">
                    <wp14:pctHeight>0</wp14:pctHeight>
                  </wp14:sizeRelV>
                </wp:anchor>
              </w:drawing>
            </w:r>
            <w:r w:rsidR="007B31A4" w:rsidRPr="00707946">
              <w:rPr>
                <w:rFonts w:asciiTheme="minorHAnsi" w:hAnsiTheme="minorHAnsi" w:cstheme="minorHAnsi"/>
              </w:rPr>
              <w:t xml:space="preserve">In September 2017, UNDP organized a driving training for PNTL members in </w:t>
            </w:r>
            <w:proofErr w:type="spellStart"/>
            <w:r w:rsidR="007B31A4" w:rsidRPr="00707946">
              <w:rPr>
                <w:rFonts w:asciiTheme="minorHAnsi" w:hAnsiTheme="minorHAnsi" w:cstheme="minorHAnsi"/>
              </w:rPr>
              <w:t>Baucua</w:t>
            </w:r>
            <w:proofErr w:type="spellEnd"/>
            <w:r w:rsidR="007B31A4" w:rsidRPr="00707946">
              <w:rPr>
                <w:rFonts w:asciiTheme="minorHAnsi" w:hAnsiTheme="minorHAnsi" w:cstheme="minorHAnsi"/>
              </w:rPr>
              <w:t xml:space="preserve">, in cooperation with </w:t>
            </w:r>
            <w:proofErr w:type="spellStart"/>
            <w:r w:rsidR="007B31A4" w:rsidRPr="00707946">
              <w:rPr>
                <w:rFonts w:asciiTheme="minorHAnsi" w:hAnsiTheme="minorHAnsi" w:cstheme="minorHAnsi"/>
              </w:rPr>
              <w:t>Baucua</w:t>
            </w:r>
            <w:proofErr w:type="spellEnd"/>
            <w:r w:rsidR="007B31A4" w:rsidRPr="00707946">
              <w:rPr>
                <w:rFonts w:asciiTheme="minorHAnsi" w:hAnsiTheme="minorHAnsi" w:cstheme="minorHAnsi"/>
              </w:rPr>
              <w:t xml:space="preserve"> Municipality PNTL and PNTL’s training </w:t>
            </w:r>
            <w:proofErr w:type="spellStart"/>
            <w:r w:rsidR="007B31A4" w:rsidRPr="00707946">
              <w:rPr>
                <w:rFonts w:asciiTheme="minorHAnsi" w:hAnsiTheme="minorHAnsi" w:cstheme="minorHAnsi"/>
              </w:rPr>
              <w:t>centre</w:t>
            </w:r>
            <w:proofErr w:type="spellEnd"/>
            <w:r w:rsidR="007B31A4" w:rsidRPr="00707946">
              <w:rPr>
                <w:rFonts w:asciiTheme="minorHAnsi" w:hAnsiTheme="minorHAnsi" w:cstheme="minorHAnsi"/>
              </w:rPr>
              <w:t xml:space="preserve"> in Dili. </w:t>
            </w:r>
            <w:r w:rsidRPr="00707946">
              <w:rPr>
                <w:rFonts w:asciiTheme="minorHAnsi" w:hAnsiTheme="minorHAnsi" w:cstheme="minorHAnsi"/>
              </w:rPr>
              <w:t>The participation of women in the training was a positive step towards improving gender</w:t>
            </w:r>
            <w:r w:rsidR="004A644A">
              <w:rPr>
                <w:rFonts w:asciiTheme="minorHAnsi" w:hAnsiTheme="minorHAnsi" w:cstheme="minorHAnsi"/>
              </w:rPr>
              <w:t xml:space="preserve"> parity</w:t>
            </w:r>
            <w:r w:rsidRPr="00707946">
              <w:rPr>
                <w:rFonts w:asciiTheme="minorHAnsi" w:hAnsiTheme="minorHAnsi" w:cstheme="minorHAnsi"/>
              </w:rPr>
              <w:t xml:space="preserve"> and equality </w:t>
            </w:r>
            <w:r w:rsidR="004A644A">
              <w:rPr>
                <w:rFonts w:asciiTheme="minorHAnsi" w:hAnsiTheme="minorHAnsi" w:cstheme="minorHAnsi"/>
              </w:rPr>
              <w:t>with</w:t>
            </w:r>
            <w:r w:rsidRPr="00707946">
              <w:rPr>
                <w:rFonts w:asciiTheme="minorHAnsi" w:hAnsiTheme="minorHAnsi" w:cstheme="minorHAnsi"/>
              </w:rPr>
              <w:t xml:space="preserve">in PNTL, particularly at the municipal and post-administrative levels. As a result of the training, two female officers were able to obtain a driving license, including 36-year-old </w:t>
            </w:r>
            <w:proofErr w:type="spellStart"/>
            <w:r w:rsidRPr="00707946">
              <w:rPr>
                <w:rFonts w:asciiTheme="minorHAnsi" w:hAnsiTheme="minorHAnsi" w:cstheme="minorHAnsi"/>
              </w:rPr>
              <w:t>Norberta</w:t>
            </w:r>
            <w:proofErr w:type="spellEnd"/>
            <w:r w:rsidRPr="00707946">
              <w:rPr>
                <w:rFonts w:asciiTheme="minorHAnsi" w:hAnsiTheme="minorHAnsi" w:cstheme="minorHAnsi"/>
              </w:rPr>
              <w:t xml:space="preserve"> Antonia Soares who works as an Administrator for PNTL </w:t>
            </w:r>
            <w:proofErr w:type="spellStart"/>
            <w:r w:rsidRPr="00707946">
              <w:rPr>
                <w:rFonts w:asciiTheme="minorHAnsi" w:hAnsiTheme="minorHAnsi" w:cstheme="minorHAnsi"/>
              </w:rPr>
              <w:t>Baucua</w:t>
            </w:r>
            <w:proofErr w:type="spellEnd"/>
            <w:r w:rsidRPr="00707946">
              <w:rPr>
                <w:rFonts w:asciiTheme="minorHAnsi" w:hAnsiTheme="minorHAnsi" w:cstheme="minorHAnsi"/>
              </w:rPr>
              <w:t xml:space="preserve">. </w:t>
            </w:r>
          </w:p>
          <w:p w14:paraId="158BF92D" w14:textId="77777777" w:rsidR="00850C67" w:rsidRPr="00771934" w:rsidRDefault="00850C67" w:rsidP="00850C67">
            <w:pPr>
              <w:pStyle w:val="NormalWeb"/>
              <w:shd w:val="clear" w:color="auto" w:fill="FEFEFE"/>
              <w:rPr>
                <w:rFonts w:asciiTheme="minorHAnsi" w:hAnsiTheme="minorHAnsi" w:cstheme="minorHAnsi"/>
                <w:color w:val="0A0A0A"/>
                <w:spacing w:val="4"/>
                <w:sz w:val="20"/>
                <w:szCs w:val="20"/>
              </w:rPr>
            </w:pPr>
            <w:r w:rsidRPr="00771934">
              <w:rPr>
                <w:rFonts w:asciiTheme="minorHAnsi" w:hAnsiTheme="minorHAnsi" w:cstheme="minorHAnsi" w:hint="eastAsia"/>
                <w:color w:val="0A0A0A"/>
                <w:spacing w:val="4"/>
                <w:sz w:val="20"/>
                <w:szCs w:val="20"/>
              </w:rPr>
              <w:t>“</w:t>
            </w:r>
            <w:r w:rsidRPr="00771934">
              <w:rPr>
                <w:rFonts w:asciiTheme="minorHAnsi" w:hAnsiTheme="minorHAnsi" w:cstheme="minorHAnsi"/>
                <w:color w:val="0A0A0A"/>
                <w:spacing w:val="4"/>
                <w:sz w:val="20"/>
                <w:szCs w:val="20"/>
              </w:rPr>
              <w:t>I have worked with PNTL for 16 years,</w:t>
            </w:r>
            <w:r w:rsidRPr="00771934">
              <w:rPr>
                <w:rFonts w:asciiTheme="minorHAnsi" w:hAnsiTheme="minorHAnsi" w:cstheme="minorHAnsi" w:hint="eastAsia"/>
                <w:color w:val="0A0A0A"/>
                <w:spacing w:val="4"/>
                <w:sz w:val="20"/>
                <w:szCs w:val="20"/>
              </w:rPr>
              <w:t>”</w:t>
            </w:r>
            <w:r w:rsidRPr="00771934">
              <w:rPr>
                <w:rFonts w:asciiTheme="minorHAnsi" w:hAnsiTheme="minorHAnsi" w:cstheme="minorHAnsi"/>
                <w:color w:val="0A0A0A"/>
                <w:spacing w:val="4"/>
                <w:sz w:val="20"/>
                <w:szCs w:val="20"/>
              </w:rPr>
              <w:t xml:space="preserve"> explains </w:t>
            </w:r>
            <w:proofErr w:type="spellStart"/>
            <w:r w:rsidRPr="00771934">
              <w:rPr>
                <w:rFonts w:asciiTheme="minorHAnsi" w:hAnsiTheme="minorHAnsi" w:cstheme="minorHAnsi"/>
                <w:color w:val="0A0A0A"/>
                <w:spacing w:val="4"/>
                <w:sz w:val="20"/>
                <w:szCs w:val="20"/>
              </w:rPr>
              <w:t>Norberta</w:t>
            </w:r>
            <w:proofErr w:type="spellEnd"/>
            <w:r w:rsidRPr="00771934">
              <w:rPr>
                <w:rFonts w:asciiTheme="minorHAnsi" w:hAnsiTheme="minorHAnsi" w:cstheme="minorHAnsi"/>
                <w:color w:val="0A0A0A"/>
                <w:spacing w:val="4"/>
                <w:sz w:val="20"/>
                <w:szCs w:val="20"/>
              </w:rPr>
              <w:t>.</w:t>
            </w:r>
          </w:p>
          <w:p w14:paraId="35E2F24A" w14:textId="67B2DB99" w:rsidR="00850C67" w:rsidRPr="00771934" w:rsidRDefault="00850C67" w:rsidP="00850C67">
            <w:pPr>
              <w:pStyle w:val="NormalWeb"/>
              <w:shd w:val="clear" w:color="auto" w:fill="FEFEFE"/>
              <w:rPr>
                <w:rFonts w:asciiTheme="minorHAnsi" w:hAnsiTheme="minorHAnsi" w:cstheme="minorHAnsi"/>
                <w:color w:val="0A0A0A"/>
                <w:spacing w:val="4"/>
                <w:sz w:val="20"/>
                <w:szCs w:val="20"/>
              </w:rPr>
            </w:pPr>
            <w:r w:rsidRPr="00771934">
              <w:rPr>
                <w:rFonts w:asciiTheme="minorHAnsi" w:hAnsiTheme="minorHAnsi" w:cstheme="minorHAnsi" w:hint="eastAsia"/>
                <w:color w:val="0A0A0A"/>
                <w:spacing w:val="4"/>
                <w:sz w:val="20"/>
                <w:szCs w:val="20"/>
              </w:rPr>
              <w:t>“</w:t>
            </w:r>
            <w:r w:rsidRPr="00771934">
              <w:rPr>
                <w:rFonts w:asciiTheme="minorHAnsi" w:hAnsiTheme="minorHAnsi" w:cstheme="minorHAnsi"/>
                <w:color w:val="0A0A0A"/>
                <w:spacing w:val="4"/>
                <w:sz w:val="20"/>
                <w:szCs w:val="20"/>
              </w:rPr>
              <w:t>I decided to work with the police because I wanted to support my community and the country by providing security.</w:t>
            </w:r>
            <w:r w:rsidRPr="00771934">
              <w:rPr>
                <w:rFonts w:asciiTheme="minorHAnsi" w:hAnsiTheme="minorHAnsi" w:cstheme="minorHAnsi" w:hint="eastAsia"/>
                <w:color w:val="0A0A0A"/>
                <w:spacing w:val="4"/>
                <w:sz w:val="20"/>
                <w:szCs w:val="20"/>
              </w:rPr>
              <w:t>”</w:t>
            </w:r>
          </w:p>
          <w:p w14:paraId="62B429D5" w14:textId="44584226" w:rsidR="00850C67" w:rsidRPr="00FB1058" w:rsidRDefault="00850C67" w:rsidP="00FB1058">
            <w:pPr>
              <w:pStyle w:val="NormalWeb"/>
              <w:shd w:val="clear" w:color="auto" w:fill="FEFEFE"/>
              <w:rPr>
                <w:rFonts w:asciiTheme="minorHAnsi" w:hAnsiTheme="minorHAnsi" w:cstheme="minorHAnsi"/>
                <w:color w:val="0A0A0A"/>
                <w:spacing w:val="4"/>
                <w:sz w:val="22"/>
                <w:szCs w:val="22"/>
              </w:rPr>
            </w:pPr>
            <w:r w:rsidRPr="00771934">
              <w:rPr>
                <w:rFonts w:asciiTheme="minorHAnsi" w:hAnsiTheme="minorHAnsi" w:cstheme="minorHAnsi" w:hint="eastAsia"/>
                <w:color w:val="0A0A0A"/>
                <w:spacing w:val="4"/>
                <w:sz w:val="20"/>
                <w:szCs w:val="20"/>
              </w:rPr>
              <w:t>“In 2017, I had the opportunity to participate in a driving training provided by UNDP as part of the capacity building support to PNTL. The training provided me with the opportunity to learn driving skills and after taking a driving test, I obtained my license. Having a license means that I can now drive a PNTL vehicle and therefore better support the work of PNTL in my community.”</w:t>
            </w:r>
          </w:p>
        </w:tc>
      </w:tr>
    </w:tbl>
    <w:p w14:paraId="2D083581" w14:textId="77777777" w:rsidR="00537D5E" w:rsidRPr="00537D5E" w:rsidRDefault="00537D5E" w:rsidP="00537D5E">
      <w:pPr>
        <w:jc w:val="both"/>
        <w:rPr>
          <w:rFonts w:asciiTheme="minorHAnsi" w:hAnsiTheme="minorHAnsi"/>
        </w:rPr>
      </w:pPr>
    </w:p>
    <w:p w14:paraId="7712DD9D" w14:textId="609B42F7" w:rsidR="003F6B04" w:rsidRPr="00537D5E" w:rsidRDefault="00274337" w:rsidP="00537D5E">
      <w:pPr>
        <w:jc w:val="both"/>
        <w:rPr>
          <w:rFonts w:asciiTheme="minorHAnsi" w:hAnsiTheme="minorHAnsi"/>
        </w:rPr>
      </w:pPr>
      <w:r>
        <w:rPr>
          <w:rFonts w:asciiTheme="minorHAnsi" w:hAnsiTheme="minorHAnsi"/>
        </w:rPr>
        <w:t xml:space="preserve">In preparation for the </w:t>
      </w:r>
      <w:r w:rsidR="00486387">
        <w:rPr>
          <w:rFonts w:asciiTheme="minorHAnsi" w:hAnsiTheme="minorHAnsi"/>
        </w:rPr>
        <w:t xml:space="preserve">2018 </w:t>
      </w:r>
      <w:r w:rsidR="00486387" w:rsidRPr="00E6226D">
        <w:rPr>
          <w:rFonts w:asciiTheme="minorHAnsi" w:hAnsiTheme="minorHAnsi"/>
        </w:rPr>
        <w:t>Parliamentary E</w:t>
      </w:r>
      <w:r w:rsidRPr="00E6226D">
        <w:rPr>
          <w:rFonts w:asciiTheme="minorHAnsi" w:hAnsiTheme="minorHAnsi"/>
        </w:rPr>
        <w:t xml:space="preserve">lection, </w:t>
      </w:r>
      <w:r w:rsidR="00537D5E" w:rsidRPr="00E6226D">
        <w:rPr>
          <w:rFonts w:asciiTheme="minorHAnsi" w:hAnsiTheme="minorHAnsi"/>
        </w:rPr>
        <w:t xml:space="preserve">a workshop was organized in </w:t>
      </w:r>
      <w:proofErr w:type="spellStart"/>
      <w:r w:rsidR="00537D5E" w:rsidRPr="00E6226D">
        <w:rPr>
          <w:rFonts w:asciiTheme="minorHAnsi" w:hAnsiTheme="minorHAnsi"/>
        </w:rPr>
        <w:t>Baucau</w:t>
      </w:r>
      <w:proofErr w:type="spellEnd"/>
      <w:r w:rsidRPr="00E6226D">
        <w:rPr>
          <w:rFonts w:asciiTheme="minorHAnsi" w:hAnsiTheme="minorHAnsi"/>
        </w:rPr>
        <w:t xml:space="preserve">, </w:t>
      </w:r>
      <w:r w:rsidR="00537D5E" w:rsidRPr="00E6226D">
        <w:rPr>
          <w:rFonts w:asciiTheme="minorHAnsi" w:hAnsiTheme="minorHAnsi"/>
        </w:rPr>
        <w:t xml:space="preserve">involving </w:t>
      </w:r>
      <w:r w:rsidR="00E6226D">
        <w:rPr>
          <w:rFonts w:asciiTheme="minorHAnsi" w:hAnsiTheme="minorHAnsi"/>
        </w:rPr>
        <w:t xml:space="preserve">approx. </w:t>
      </w:r>
      <w:r w:rsidR="00730772" w:rsidRPr="00E6226D">
        <w:rPr>
          <w:rFonts w:asciiTheme="minorHAnsi" w:hAnsiTheme="minorHAnsi"/>
        </w:rPr>
        <w:t>2</w:t>
      </w:r>
      <w:r w:rsidR="00537D5E" w:rsidRPr="00E6226D">
        <w:rPr>
          <w:rFonts w:asciiTheme="minorHAnsi" w:hAnsiTheme="minorHAnsi"/>
        </w:rPr>
        <w:t>50 people (consisting of students, veterans, local authorities</w:t>
      </w:r>
      <w:r w:rsidRPr="00E6226D">
        <w:rPr>
          <w:rFonts w:asciiTheme="minorHAnsi" w:hAnsiTheme="minorHAnsi"/>
        </w:rPr>
        <w:t>,</w:t>
      </w:r>
      <w:r w:rsidR="00537D5E" w:rsidRPr="00E6226D">
        <w:rPr>
          <w:rFonts w:asciiTheme="minorHAnsi" w:hAnsiTheme="minorHAnsi"/>
        </w:rPr>
        <w:t xml:space="preserve"> and representatives of political groups), which concluded with </w:t>
      </w:r>
      <w:r w:rsidR="00FB6DC8" w:rsidRPr="00E6226D">
        <w:t>a</w:t>
      </w:r>
      <w:r w:rsidRPr="00E6226D">
        <w:t xml:space="preserve"> Peace March involving </w:t>
      </w:r>
      <w:r w:rsidR="00E6226D">
        <w:t xml:space="preserve">more than </w:t>
      </w:r>
      <w:r w:rsidRPr="00E6226D">
        <w:t>1,</w:t>
      </w:r>
      <w:r w:rsidR="00B718A9" w:rsidRPr="00E6226D">
        <w:t>0</w:t>
      </w:r>
      <w:r w:rsidRPr="00E6226D">
        <w:t>00 people,</w:t>
      </w:r>
      <w:r w:rsidR="00FB6DC8" w:rsidRPr="00E6226D">
        <w:t xml:space="preserve"> and </w:t>
      </w:r>
      <w:r w:rsidRPr="00E6226D">
        <w:t xml:space="preserve">the signing of </w:t>
      </w:r>
      <w:r w:rsidR="00674400">
        <w:t>a</w:t>
      </w:r>
      <w:r w:rsidRPr="00E6226D">
        <w:t xml:space="preserve"> Peace Pact by political parties present in </w:t>
      </w:r>
      <w:proofErr w:type="spellStart"/>
      <w:r w:rsidRPr="00E6226D">
        <w:t>Baucau</w:t>
      </w:r>
      <w:proofErr w:type="spellEnd"/>
      <w:r w:rsidRPr="00E6226D">
        <w:t xml:space="preserve"> Municipalit</w:t>
      </w:r>
      <w:r w:rsidR="00FB6DC8" w:rsidRPr="00E6226D">
        <w:t>y.</w:t>
      </w:r>
      <w:r w:rsidR="00FB6DC8">
        <w:t xml:space="preserve"> </w:t>
      </w:r>
    </w:p>
    <w:p w14:paraId="28A65C3C" w14:textId="77777777" w:rsidR="00537D5E" w:rsidRPr="00FB1058" w:rsidRDefault="00537D5E" w:rsidP="00167254">
      <w:pPr>
        <w:jc w:val="both"/>
        <w:rPr>
          <w:rFonts w:asciiTheme="minorHAnsi" w:hAnsiTheme="minorHAnsi"/>
          <w:highlight w:val="cyan"/>
        </w:rPr>
      </w:pPr>
    </w:p>
    <w:p w14:paraId="323C1FA1" w14:textId="1F54D82C" w:rsidR="00167254" w:rsidRPr="00FB1058" w:rsidRDefault="00167254" w:rsidP="00167254">
      <w:pPr>
        <w:jc w:val="both"/>
        <w:rPr>
          <w:rFonts w:asciiTheme="minorHAnsi" w:hAnsiTheme="minorHAnsi"/>
          <w:iCs/>
          <w:u w:val="single"/>
        </w:rPr>
      </w:pPr>
      <w:r w:rsidRPr="00FB1058">
        <w:rPr>
          <w:rFonts w:asciiTheme="minorHAnsi" w:hAnsiTheme="minorHAnsi"/>
          <w:iCs/>
          <w:u w:val="single"/>
        </w:rPr>
        <w:t xml:space="preserve">PNTL </w:t>
      </w:r>
      <w:r w:rsidR="00674400">
        <w:rPr>
          <w:rFonts w:asciiTheme="minorHAnsi" w:hAnsiTheme="minorHAnsi"/>
          <w:iCs/>
          <w:u w:val="single"/>
        </w:rPr>
        <w:t>c</w:t>
      </w:r>
      <w:r w:rsidRPr="00FB1058">
        <w:rPr>
          <w:rFonts w:asciiTheme="minorHAnsi" w:hAnsiTheme="minorHAnsi"/>
          <w:iCs/>
          <w:u w:val="single"/>
        </w:rPr>
        <w:t>apacity to improve gender equality at district level strengthened</w:t>
      </w:r>
    </w:p>
    <w:p w14:paraId="47962E91" w14:textId="77777777" w:rsidR="00167254" w:rsidRPr="001151BE" w:rsidRDefault="00167254" w:rsidP="00167254">
      <w:pPr>
        <w:pStyle w:val="ListParagraph"/>
        <w:ind w:left="765"/>
        <w:jc w:val="both"/>
        <w:rPr>
          <w:rFonts w:asciiTheme="minorHAnsi" w:hAnsiTheme="minorHAnsi"/>
        </w:rPr>
      </w:pPr>
    </w:p>
    <w:p w14:paraId="7349F221" w14:textId="39F98986" w:rsidR="006D194F" w:rsidRDefault="006D194F" w:rsidP="003F6B04">
      <w:pPr>
        <w:rPr>
          <w:lang w:val="en-GB" w:eastAsia="en-US"/>
        </w:rPr>
      </w:pPr>
      <w:r w:rsidRPr="001151BE">
        <w:rPr>
          <w:lang w:val="en-GB" w:eastAsia="en-US"/>
        </w:rPr>
        <w:t xml:space="preserve">The project redrafted the </w:t>
      </w:r>
      <w:r w:rsidR="00C77D63">
        <w:rPr>
          <w:lang w:val="en-GB" w:eastAsia="en-US"/>
        </w:rPr>
        <w:t xml:space="preserve">TOR </w:t>
      </w:r>
      <w:r w:rsidRPr="001151BE">
        <w:rPr>
          <w:lang w:val="en-GB" w:eastAsia="en-US"/>
        </w:rPr>
        <w:t xml:space="preserve">for the Gender Focal Point and </w:t>
      </w:r>
      <w:r w:rsidR="00E21BE4">
        <w:rPr>
          <w:lang w:val="en-GB" w:eastAsia="en-US"/>
        </w:rPr>
        <w:t xml:space="preserve">the </w:t>
      </w:r>
      <w:r w:rsidRPr="001151BE">
        <w:rPr>
          <w:lang w:val="en-GB" w:eastAsia="en-US"/>
        </w:rPr>
        <w:t xml:space="preserve">Head of </w:t>
      </w:r>
      <w:r w:rsidR="00674400">
        <w:rPr>
          <w:lang w:val="en-GB" w:eastAsia="en-US"/>
        </w:rPr>
        <w:t xml:space="preserve">the </w:t>
      </w:r>
      <w:r w:rsidRPr="001151BE">
        <w:rPr>
          <w:lang w:val="en-GB" w:eastAsia="en-US"/>
        </w:rPr>
        <w:t>Gender Unit to delineate responsibilities and increase collaboration. The project also conducted gender mainstreaming training</w:t>
      </w:r>
      <w:r w:rsidR="009B3F32" w:rsidRPr="001151BE">
        <w:rPr>
          <w:lang w:val="en-GB" w:eastAsia="en-US"/>
        </w:rPr>
        <w:t>s</w:t>
      </w:r>
      <w:r w:rsidRPr="001151BE">
        <w:rPr>
          <w:lang w:val="en-GB" w:eastAsia="en-US"/>
        </w:rPr>
        <w:t xml:space="preserve"> for </w:t>
      </w:r>
      <w:r w:rsidR="00F11AF1" w:rsidRPr="001151BE">
        <w:rPr>
          <w:lang w:val="en-GB" w:eastAsia="en-US"/>
        </w:rPr>
        <w:t xml:space="preserve">more than </w:t>
      </w:r>
      <w:r w:rsidR="003132BF">
        <w:rPr>
          <w:lang w:val="en-GB" w:eastAsia="en-US"/>
        </w:rPr>
        <w:t>30</w:t>
      </w:r>
      <w:r w:rsidR="00F11AF1" w:rsidRPr="001151BE">
        <w:rPr>
          <w:lang w:val="en-GB" w:eastAsia="en-US"/>
        </w:rPr>
        <w:t xml:space="preserve"> </w:t>
      </w:r>
      <w:r w:rsidRPr="001151BE">
        <w:rPr>
          <w:lang w:val="en-GB" w:eastAsia="en-US"/>
        </w:rPr>
        <w:t xml:space="preserve">officers to increase awareness on Gender Basic Awareness, the implementation of the </w:t>
      </w:r>
      <w:r w:rsidR="00A70F90" w:rsidRPr="00A70F90">
        <w:rPr>
          <w:lang w:val="en-GB" w:eastAsia="en-US"/>
        </w:rPr>
        <w:t>Convention on the Elimination of All Forms of Discrimination Against Women</w:t>
      </w:r>
      <w:r w:rsidR="00A70F90">
        <w:rPr>
          <w:lang w:val="en-GB" w:eastAsia="en-US"/>
        </w:rPr>
        <w:t xml:space="preserve"> (</w:t>
      </w:r>
      <w:r w:rsidRPr="00A70F90">
        <w:rPr>
          <w:lang w:val="en-GB" w:eastAsia="en-US"/>
        </w:rPr>
        <w:t>CEDAW</w:t>
      </w:r>
      <w:r w:rsidR="00A70F90">
        <w:rPr>
          <w:lang w:val="en-GB" w:eastAsia="en-US"/>
        </w:rPr>
        <w:t>)</w:t>
      </w:r>
      <w:r w:rsidRPr="001151BE">
        <w:rPr>
          <w:lang w:val="en-GB" w:eastAsia="en-US"/>
        </w:rPr>
        <w:t>, the UN Resolution 1325 on Women, Peace</w:t>
      </w:r>
      <w:r w:rsidR="00674400">
        <w:rPr>
          <w:lang w:val="en-GB" w:eastAsia="en-US"/>
        </w:rPr>
        <w:t>,</w:t>
      </w:r>
      <w:r w:rsidRPr="001151BE">
        <w:rPr>
          <w:lang w:val="en-GB" w:eastAsia="en-US"/>
        </w:rPr>
        <w:t xml:space="preserve"> and Security, </w:t>
      </w:r>
      <w:r w:rsidR="009B3F32" w:rsidRPr="001151BE">
        <w:rPr>
          <w:lang w:val="en-GB" w:eastAsia="en-US"/>
        </w:rPr>
        <w:t xml:space="preserve">etc. </w:t>
      </w:r>
    </w:p>
    <w:p w14:paraId="1C7FAAAC" w14:textId="77777777" w:rsidR="00B33D16" w:rsidRPr="001151BE" w:rsidRDefault="00B33D16" w:rsidP="003F6B04">
      <w:pPr>
        <w:rPr>
          <w:lang w:val="en-GB" w:eastAsia="en-US"/>
        </w:rPr>
      </w:pPr>
    </w:p>
    <w:p w14:paraId="79603265" w14:textId="05151754" w:rsidR="003F6B04" w:rsidRPr="001151BE" w:rsidRDefault="006D194F" w:rsidP="003F6B04">
      <w:pPr>
        <w:rPr>
          <w:lang w:val="en-GB" w:eastAsia="en-US"/>
        </w:rPr>
      </w:pPr>
      <w:r w:rsidRPr="001151BE">
        <w:rPr>
          <w:lang w:val="en-GB" w:eastAsia="en-US"/>
        </w:rPr>
        <w:t>T</w:t>
      </w:r>
      <w:r w:rsidR="003F6B04" w:rsidRPr="001151BE">
        <w:rPr>
          <w:lang w:val="en-GB" w:eastAsia="en-US"/>
        </w:rPr>
        <w:t xml:space="preserve">he Gender Officer provided </w:t>
      </w:r>
      <w:proofErr w:type="spellStart"/>
      <w:r w:rsidR="00BA5650">
        <w:rPr>
          <w:lang w:val="en-GB" w:eastAsia="en-US"/>
        </w:rPr>
        <w:t>i</w:t>
      </w:r>
      <w:proofErr w:type="spellEnd"/>
      <w:r w:rsidR="00BA5650">
        <w:rPr>
          <w:lang w:val="en-GB" w:eastAsia="en-US"/>
        </w:rPr>
        <w:t xml:space="preserve">) </w:t>
      </w:r>
      <w:r w:rsidR="003F6B04" w:rsidRPr="001151BE">
        <w:rPr>
          <w:lang w:val="en-GB" w:eastAsia="en-US"/>
        </w:rPr>
        <w:t xml:space="preserve">inputs and recommendations to the </w:t>
      </w:r>
      <w:r w:rsidR="003F6B04" w:rsidRPr="00A917F2">
        <w:rPr>
          <w:lang w:val="en-GB" w:eastAsia="en-US"/>
        </w:rPr>
        <w:t xml:space="preserve">Vulnerable Persons’ Unit (VPU) with respect to the </w:t>
      </w:r>
      <w:r w:rsidRPr="00A917F2">
        <w:rPr>
          <w:lang w:val="en-GB" w:eastAsia="en-US"/>
        </w:rPr>
        <w:t>referral</w:t>
      </w:r>
      <w:r w:rsidR="003F6B04" w:rsidRPr="00A917F2">
        <w:rPr>
          <w:lang w:val="en-GB" w:eastAsia="en-US"/>
        </w:rPr>
        <w:t xml:space="preserve"> system</w:t>
      </w:r>
      <w:r w:rsidR="00BA5650">
        <w:rPr>
          <w:lang w:val="en-GB" w:eastAsia="en-US"/>
        </w:rPr>
        <w:t>, i</w:t>
      </w:r>
      <w:r w:rsidR="00B33D16" w:rsidRPr="00A917F2">
        <w:rPr>
          <w:lang w:val="en-GB" w:eastAsia="en-US"/>
        </w:rPr>
        <w:t>i</w:t>
      </w:r>
      <w:r w:rsidRPr="00A917F2">
        <w:rPr>
          <w:lang w:val="en-GB" w:eastAsia="en-US"/>
        </w:rPr>
        <w:t xml:space="preserve">) </w:t>
      </w:r>
      <w:r w:rsidR="003F6B04" w:rsidRPr="00A917F2">
        <w:rPr>
          <w:lang w:val="en-GB" w:eastAsia="en-US"/>
        </w:rPr>
        <w:t xml:space="preserve">inputs to the head of the Investigation Office at </w:t>
      </w:r>
      <w:proofErr w:type="spellStart"/>
      <w:r w:rsidR="003F6B04" w:rsidRPr="00A917F2">
        <w:rPr>
          <w:lang w:val="en-GB" w:eastAsia="en-US"/>
        </w:rPr>
        <w:t>Baucau</w:t>
      </w:r>
      <w:proofErr w:type="spellEnd"/>
      <w:r w:rsidR="003F6B04" w:rsidRPr="00A917F2">
        <w:rPr>
          <w:lang w:val="en-GB" w:eastAsia="en-US"/>
        </w:rPr>
        <w:t xml:space="preserve">, </w:t>
      </w:r>
      <w:r w:rsidR="00B33D16" w:rsidRPr="00A917F2">
        <w:rPr>
          <w:lang w:val="en-GB" w:eastAsia="en-US"/>
        </w:rPr>
        <w:t>ii</w:t>
      </w:r>
      <w:r w:rsidR="00BA5650">
        <w:rPr>
          <w:lang w:val="en-GB" w:eastAsia="en-US"/>
        </w:rPr>
        <w:t>i</w:t>
      </w:r>
      <w:r w:rsidRPr="00A917F2">
        <w:rPr>
          <w:lang w:val="en-GB" w:eastAsia="en-US"/>
        </w:rPr>
        <w:t xml:space="preserve">) </w:t>
      </w:r>
      <w:r w:rsidR="003F6B04" w:rsidRPr="00A917F2">
        <w:rPr>
          <w:lang w:val="en-GB" w:eastAsia="en-US"/>
        </w:rPr>
        <w:t>mentored staff within the VPU to promote</w:t>
      </w:r>
      <w:r w:rsidR="003F6B04" w:rsidRPr="001151BE">
        <w:rPr>
          <w:lang w:val="en-GB" w:eastAsia="en-US"/>
        </w:rPr>
        <w:t xml:space="preserve"> better practices</w:t>
      </w:r>
      <w:r w:rsidRPr="001151BE">
        <w:rPr>
          <w:lang w:val="en-GB" w:eastAsia="en-US"/>
        </w:rPr>
        <w:t>,</w:t>
      </w:r>
      <w:r w:rsidR="003F6B04" w:rsidRPr="001151BE">
        <w:rPr>
          <w:lang w:val="en-GB" w:eastAsia="en-US"/>
        </w:rPr>
        <w:t xml:space="preserve"> and </w:t>
      </w:r>
      <w:r w:rsidR="00B33D16">
        <w:rPr>
          <w:lang w:val="en-GB" w:eastAsia="en-US"/>
        </w:rPr>
        <w:t>i</w:t>
      </w:r>
      <w:r w:rsidR="00896FE3">
        <w:rPr>
          <w:lang w:val="en-GB" w:eastAsia="en-US"/>
        </w:rPr>
        <w:t>v</w:t>
      </w:r>
      <w:r w:rsidRPr="001151BE">
        <w:rPr>
          <w:lang w:val="en-GB" w:eastAsia="en-US"/>
        </w:rPr>
        <w:t xml:space="preserve">) </w:t>
      </w:r>
      <w:r w:rsidR="003F6B04" w:rsidRPr="001151BE">
        <w:rPr>
          <w:lang w:val="en-GB" w:eastAsia="en-US"/>
        </w:rPr>
        <w:t xml:space="preserve">facilitated ‘socialization of domestic violence’ training with </w:t>
      </w:r>
      <w:proofErr w:type="spellStart"/>
      <w:r w:rsidR="003F6B04" w:rsidRPr="001151BE">
        <w:rPr>
          <w:lang w:val="en-GB" w:eastAsia="en-US"/>
        </w:rPr>
        <w:t>Baucau</w:t>
      </w:r>
      <w:proofErr w:type="spellEnd"/>
      <w:r w:rsidR="003F6B04" w:rsidRPr="001151BE">
        <w:rPr>
          <w:lang w:val="en-GB" w:eastAsia="en-US"/>
        </w:rPr>
        <w:t xml:space="preserve"> PNTL</w:t>
      </w:r>
      <w:r w:rsidR="00B9194D">
        <w:rPr>
          <w:lang w:val="en-GB" w:eastAsia="en-US"/>
        </w:rPr>
        <w:t xml:space="preserve"> staff</w:t>
      </w:r>
      <w:r w:rsidR="003F6B04" w:rsidRPr="001151BE">
        <w:rPr>
          <w:lang w:val="en-GB" w:eastAsia="en-US"/>
        </w:rPr>
        <w:t>.</w:t>
      </w:r>
      <w:r w:rsidR="007979CD" w:rsidRPr="001151BE">
        <w:t xml:space="preserve"> </w:t>
      </w:r>
      <w:r w:rsidR="007979CD" w:rsidRPr="001151BE">
        <w:rPr>
          <w:lang w:val="en-GB" w:eastAsia="en-US"/>
        </w:rPr>
        <w:t xml:space="preserve">The socialization sessions delivered key messages from </w:t>
      </w:r>
      <w:r w:rsidR="00A36BF2">
        <w:rPr>
          <w:lang w:val="en-GB" w:eastAsia="en-US"/>
        </w:rPr>
        <w:t>PNTL and services provide</w:t>
      </w:r>
      <w:r w:rsidR="00AB79D9">
        <w:rPr>
          <w:lang w:val="en-GB" w:eastAsia="en-US"/>
        </w:rPr>
        <w:t>rs</w:t>
      </w:r>
      <w:r w:rsidR="00A36BF2">
        <w:rPr>
          <w:lang w:val="en-GB" w:eastAsia="en-US"/>
        </w:rPr>
        <w:t xml:space="preserve"> to strengthen the</w:t>
      </w:r>
      <w:r w:rsidR="007979CD" w:rsidRPr="001151BE">
        <w:rPr>
          <w:lang w:val="en-GB" w:eastAsia="en-US"/>
        </w:rPr>
        <w:t xml:space="preserve"> </w:t>
      </w:r>
      <w:r w:rsidR="00B33D16">
        <w:rPr>
          <w:lang w:val="en-GB" w:eastAsia="en-US"/>
        </w:rPr>
        <w:t>community</w:t>
      </w:r>
      <w:r w:rsidR="00A36BF2">
        <w:rPr>
          <w:lang w:val="en-GB" w:eastAsia="en-US"/>
        </w:rPr>
        <w:t>’s</w:t>
      </w:r>
      <w:r w:rsidR="00B33D16">
        <w:rPr>
          <w:lang w:val="en-GB" w:eastAsia="en-US"/>
        </w:rPr>
        <w:t xml:space="preserve"> </w:t>
      </w:r>
      <w:r w:rsidR="00A36BF2">
        <w:rPr>
          <w:lang w:val="en-GB" w:eastAsia="en-US"/>
        </w:rPr>
        <w:t>awareness of where to access services</w:t>
      </w:r>
      <w:r w:rsidR="007979CD" w:rsidRPr="001151BE">
        <w:rPr>
          <w:lang w:val="en-GB" w:eastAsia="en-US"/>
        </w:rPr>
        <w:t xml:space="preserve"> in </w:t>
      </w:r>
      <w:proofErr w:type="spellStart"/>
      <w:r w:rsidR="007979CD" w:rsidRPr="001151BE">
        <w:rPr>
          <w:lang w:val="en-GB" w:eastAsia="en-US"/>
        </w:rPr>
        <w:t>Baucau</w:t>
      </w:r>
      <w:proofErr w:type="spellEnd"/>
      <w:r w:rsidR="007979CD" w:rsidRPr="001151BE">
        <w:rPr>
          <w:lang w:val="en-GB" w:eastAsia="en-US"/>
        </w:rPr>
        <w:t xml:space="preserve"> Municipality. </w:t>
      </w:r>
      <w:r w:rsidR="00F61EB1">
        <w:rPr>
          <w:lang w:val="en-GB" w:eastAsia="en-US"/>
        </w:rPr>
        <w:t xml:space="preserve">For example, </w:t>
      </w:r>
      <w:r w:rsidR="007979CD" w:rsidRPr="001151BE">
        <w:rPr>
          <w:lang w:val="en-GB" w:eastAsia="en-US"/>
        </w:rPr>
        <w:t xml:space="preserve">UNDP and </w:t>
      </w:r>
      <w:proofErr w:type="spellStart"/>
      <w:r w:rsidR="007979CD" w:rsidRPr="001151BE">
        <w:rPr>
          <w:lang w:val="en-GB" w:eastAsia="en-US"/>
        </w:rPr>
        <w:t>Baucau</w:t>
      </w:r>
      <w:proofErr w:type="spellEnd"/>
      <w:r w:rsidR="007979CD" w:rsidRPr="001151BE">
        <w:rPr>
          <w:lang w:val="en-GB" w:eastAsia="en-US"/>
        </w:rPr>
        <w:t xml:space="preserve"> PNTL </w:t>
      </w:r>
      <w:r w:rsidR="00B33D16">
        <w:rPr>
          <w:lang w:val="en-GB" w:eastAsia="en-US"/>
        </w:rPr>
        <w:t>VPU</w:t>
      </w:r>
      <w:r w:rsidR="007979CD" w:rsidRPr="001151BE">
        <w:rPr>
          <w:lang w:val="en-GB" w:eastAsia="en-US"/>
        </w:rPr>
        <w:t xml:space="preserve"> </w:t>
      </w:r>
      <w:r w:rsidR="00CE1D52">
        <w:rPr>
          <w:lang w:val="en-GB" w:eastAsia="en-US"/>
        </w:rPr>
        <w:t>reached</w:t>
      </w:r>
      <w:r w:rsidR="007979CD" w:rsidRPr="00CE67E7">
        <w:rPr>
          <w:lang w:val="en-GB" w:eastAsia="en-US"/>
        </w:rPr>
        <w:t xml:space="preserve"> 770 students</w:t>
      </w:r>
      <w:r w:rsidR="007979CD" w:rsidRPr="001151BE">
        <w:rPr>
          <w:lang w:val="en-GB" w:eastAsia="en-US"/>
        </w:rPr>
        <w:t xml:space="preserve"> and community groups </w:t>
      </w:r>
      <w:r w:rsidR="00CE1D52">
        <w:rPr>
          <w:lang w:val="en-GB" w:eastAsia="en-US"/>
        </w:rPr>
        <w:t xml:space="preserve">via the community engagement campaigns </w:t>
      </w:r>
      <w:r w:rsidR="007979CD" w:rsidRPr="001151BE">
        <w:rPr>
          <w:lang w:val="en-GB" w:eastAsia="en-US"/>
        </w:rPr>
        <w:t>on sexual harassment and combatting gender-based violence.</w:t>
      </w:r>
    </w:p>
    <w:p w14:paraId="7DF8091C" w14:textId="2914F7AA" w:rsidR="005D0A5D" w:rsidRDefault="005D0A5D" w:rsidP="00FB1058">
      <w:pPr>
        <w:pStyle w:val="Heading1"/>
        <w:numPr>
          <w:ilvl w:val="0"/>
          <w:numId w:val="0"/>
        </w:numPr>
        <w:rPr>
          <w:rFonts w:asciiTheme="minorHAnsi" w:hAnsiTheme="minorHAnsi" w:cstheme="minorHAnsi"/>
          <w:b w:val="0"/>
          <w:bCs w:val="0"/>
          <w:i/>
          <w:iCs/>
          <w:sz w:val="22"/>
          <w:szCs w:val="22"/>
        </w:rPr>
      </w:pPr>
    </w:p>
    <w:p w14:paraId="246DF31A" w14:textId="77777777" w:rsidR="00F61EB1" w:rsidRPr="00F61EB1" w:rsidRDefault="00F61EB1" w:rsidP="00F61EB1">
      <w:pPr>
        <w:rPr>
          <w:lang w:eastAsia="en-US"/>
        </w:rPr>
      </w:pPr>
    </w:p>
    <w:tbl>
      <w:tblPr>
        <w:tblpPr w:leftFromText="180" w:rightFromText="180" w:vertAnchor="text" w:horzAnchor="page" w:tblpXSpec="center" w:tblpY="149"/>
        <w:tblW w:w="119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78"/>
        <w:gridCol w:w="1601"/>
        <w:gridCol w:w="1632"/>
        <w:gridCol w:w="1359"/>
        <w:gridCol w:w="1726"/>
        <w:gridCol w:w="1726"/>
      </w:tblGrid>
      <w:tr w:rsidR="00A51E87" w:rsidRPr="00FB1058" w14:paraId="3B6C5DE2" w14:textId="77777777" w:rsidTr="00A66407">
        <w:tc>
          <w:tcPr>
            <w:tcW w:w="3878" w:type="dxa"/>
            <w:shd w:val="clear" w:color="auto" w:fill="C6D9F1" w:themeFill="text2" w:themeFillTint="33"/>
            <w:tcMar>
              <w:top w:w="0" w:type="dxa"/>
              <w:left w:w="108" w:type="dxa"/>
              <w:bottom w:w="0" w:type="dxa"/>
              <w:right w:w="108" w:type="dxa"/>
            </w:tcMar>
            <w:vAlign w:val="center"/>
            <w:hideMark/>
          </w:tcPr>
          <w:p w14:paraId="60CFCB83" w14:textId="77777777" w:rsidR="00A66407" w:rsidRPr="00FB1058" w:rsidRDefault="00A66407" w:rsidP="00FB1058">
            <w:pPr>
              <w:pStyle w:val="ListParagraph"/>
              <w:ind w:left="57" w:right="28"/>
              <w:jc w:val="center"/>
              <w:rPr>
                <w:rFonts w:asciiTheme="minorHAnsi" w:hAnsiTheme="minorHAnsi" w:cstheme="minorHAnsi"/>
                <w:b/>
                <w:bCs/>
                <w:sz w:val="20"/>
                <w:szCs w:val="20"/>
              </w:rPr>
            </w:pPr>
            <w:r w:rsidRPr="00FB1058">
              <w:rPr>
                <w:rFonts w:asciiTheme="minorHAnsi" w:hAnsiTheme="minorHAnsi" w:cstheme="minorHAnsi"/>
                <w:b/>
                <w:bCs/>
                <w:sz w:val="20"/>
                <w:szCs w:val="20"/>
              </w:rPr>
              <w:t>Indicator</w:t>
            </w:r>
          </w:p>
        </w:tc>
        <w:tc>
          <w:tcPr>
            <w:tcW w:w="1601" w:type="dxa"/>
            <w:shd w:val="clear" w:color="auto" w:fill="C6D9F1" w:themeFill="text2" w:themeFillTint="33"/>
            <w:tcMar>
              <w:top w:w="0" w:type="dxa"/>
              <w:left w:w="108" w:type="dxa"/>
              <w:bottom w:w="0" w:type="dxa"/>
              <w:right w:w="108" w:type="dxa"/>
            </w:tcMar>
            <w:vAlign w:val="center"/>
            <w:hideMark/>
          </w:tcPr>
          <w:p w14:paraId="1EBF3BA1" w14:textId="77777777" w:rsidR="00A66407" w:rsidRPr="00FB1058" w:rsidRDefault="00A66407" w:rsidP="00FB1058">
            <w:pPr>
              <w:pStyle w:val="ListParagraph"/>
              <w:ind w:left="57" w:right="28"/>
              <w:jc w:val="center"/>
              <w:rPr>
                <w:rFonts w:asciiTheme="minorHAnsi" w:hAnsiTheme="minorHAnsi" w:cstheme="minorHAnsi"/>
                <w:b/>
                <w:bCs/>
                <w:sz w:val="20"/>
                <w:szCs w:val="20"/>
              </w:rPr>
            </w:pPr>
            <w:r w:rsidRPr="00FB1058">
              <w:rPr>
                <w:rFonts w:asciiTheme="minorHAnsi" w:hAnsiTheme="minorHAnsi" w:cstheme="minorHAnsi"/>
                <w:b/>
                <w:bCs/>
                <w:sz w:val="20"/>
                <w:szCs w:val="20"/>
              </w:rPr>
              <w:t>Baseline</w:t>
            </w:r>
          </w:p>
        </w:tc>
        <w:tc>
          <w:tcPr>
            <w:tcW w:w="1632" w:type="dxa"/>
            <w:shd w:val="clear" w:color="auto" w:fill="C6D9F1" w:themeFill="text2" w:themeFillTint="33"/>
            <w:tcMar>
              <w:top w:w="0" w:type="dxa"/>
              <w:left w:w="108" w:type="dxa"/>
              <w:bottom w:w="0" w:type="dxa"/>
              <w:right w:w="108" w:type="dxa"/>
            </w:tcMar>
            <w:vAlign w:val="center"/>
            <w:hideMark/>
          </w:tcPr>
          <w:p w14:paraId="295F5D91" w14:textId="77777777" w:rsidR="00A66407" w:rsidRPr="00FB1058" w:rsidRDefault="00A66407" w:rsidP="00FB1058">
            <w:pPr>
              <w:pStyle w:val="ListParagraph"/>
              <w:ind w:left="57" w:right="28"/>
              <w:jc w:val="center"/>
              <w:rPr>
                <w:rFonts w:asciiTheme="minorHAnsi" w:hAnsiTheme="minorHAnsi" w:cstheme="minorHAnsi"/>
                <w:b/>
                <w:bCs/>
                <w:sz w:val="20"/>
                <w:szCs w:val="20"/>
              </w:rPr>
            </w:pPr>
            <w:r w:rsidRPr="00FB1058">
              <w:rPr>
                <w:rFonts w:asciiTheme="minorHAnsi" w:hAnsiTheme="minorHAnsi" w:cstheme="minorHAnsi"/>
                <w:b/>
                <w:bCs/>
                <w:sz w:val="20"/>
                <w:szCs w:val="20"/>
              </w:rPr>
              <w:t>Target</w:t>
            </w:r>
          </w:p>
        </w:tc>
        <w:tc>
          <w:tcPr>
            <w:tcW w:w="1359" w:type="dxa"/>
            <w:shd w:val="clear" w:color="auto" w:fill="C6D9F1" w:themeFill="text2" w:themeFillTint="33"/>
            <w:vAlign w:val="center"/>
          </w:tcPr>
          <w:p w14:paraId="0B20E79F" w14:textId="7799EE90" w:rsidR="00A66407" w:rsidRPr="00FB1058" w:rsidRDefault="00A66407" w:rsidP="00FB1058">
            <w:pPr>
              <w:pStyle w:val="ListParagraph"/>
              <w:ind w:left="57" w:right="28"/>
              <w:jc w:val="center"/>
              <w:rPr>
                <w:rFonts w:asciiTheme="minorHAnsi" w:hAnsiTheme="minorHAnsi" w:cstheme="minorHAnsi"/>
                <w:b/>
                <w:bCs/>
                <w:sz w:val="20"/>
                <w:szCs w:val="20"/>
              </w:rPr>
            </w:pPr>
            <w:r w:rsidRPr="00FB1058">
              <w:rPr>
                <w:rFonts w:asciiTheme="minorHAnsi" w:hAnsiTheme="minorHAnsi" w:cstheme="minorHAnsi"/>
                <w:b/>
                <w:bCs/>
                <w:sz w:val="20"/>
                <w:szCs w:val="20"/>
              </w:rPr>
              <w:t xml:space="preserve">2021 </w:t>
            </w:r>
          </w:p>
          <w:p w14:paraId="68A2B946" w14:textId="1D34BC1A" w:rsidR="00A66407" w:rsidRPr="00FB1058" w:rsidRDefault="00A66407" w:rsidP="00FB1058">
            <w:pPr>
              <w:pStyle w:val="ListParagraph"/>
              <w:ind w:left="57" w:right="28"/>
              <w:jc w:val="center"/>
              <w:rPr>
                <w:rFonts w:asciiTheme="minorHAnsi" w:hAnsiTheme="minorHAnsi" w:cstheme="minorHAnsi"/>
                <w:b/>
                <w:bCs/>
                <w:sz w:val="20"/>
                <w:szCs w:val="20"/>
              </w:rPr>
            </w:pPr>
            <w:r w:rsidRPr="00FB1058">
              <w:rPr>
                <w:rFonts w:asciiTheme="minorHAnsi" w:hAnsiTheme="minorHAnsi" w:cstheme="minorHAnsi"/>
                <w:b/>
                <w:bCs/>
                <w:sz w:val="20"/>
                <w:szCs w:val="20"/>
              </w:rPr>
              <w:t>Actual Data</w:t>
            </w:r>
          </w:p>
        </w:tc>
        <w:tc>
          <w:tcPr>
            <w:tcW w:w="1726" w:type="dxa"/>
            <w:shd w:val="clear" w:color="auto" w:fill="C6D9F1" w:themeFill="text2" w:themeFillTint="33"/>
          </w:tcPr>
          <w:p w14:paraId="2CF33281" w14:textId="30E854B5" w:rsidR="00A66407" w:rsidRPr="00FB1058" w:rsidRDefault="00837FBD" w:rsidP="00FB1058">
            <w:pPr>
              <w:pStyle w:val="ListParagraph"/>
              <w:ind w:left="57" w:right="28"/>
              <w:jc w:val="center"/>
              <w:rPr>
                <w:rFonts w:asciiTheme="minorHAnsi" w:hAnsiTheme="minorHAnsi" w:cstheme="minorHAnsi"/>
                <w:b/>
                <w:bCs/>
                <w:sz w:val="20"/>
                <w:szCs w:val="20"/>
              </w:rPr>
            </w:pPr>
            <w:r w:rsidRPr="00FB1058">
              <w:rPr>
                <w:rFonts w:asciiTheme="minorHAnsi" w:hAnsiTheme="minorHAnsi" w:cstheme="minorHAnsi"/>
                <w:b/>
                <w:bCs/>
                <w:sz w:val="20"/>
                <w:szCs w:val="20"/>
              </w:rPr>
              <w:t>Means of Verification</w:t>
            </w:r>
          </w:p>
        </w:tc>
        <w:tc>
          <w:tcPr>
            <w:tcW w:w="1726" w:type="dxa"/>
            <w:shd w:val="clear" w:color="auto" w:fill="C6D9F1" w:themeFill="text2" w:themeFillTint="33"/>
            <w:tcMar>
              <w:top w:w="0" w:type="dxa"/>
              <w:left w:w="108" w:type="dxa"/>
              <w:bottom w:w="0" w:type="dxa"/>
              <w:right w:w="108" w:type="dxa"/>
            </w:tcMar>
            <w:vAlign w:val="center"/>
            <w:hideMark/>
          </w:tcPr>
          <w:p w14:paraId="45AA903D" w14:textId="6F7314D5" w:rsidR="00A66407" w:rsidRPr="00FB1058" w:rsidRDefault="00A66407" w:rsidP="00FB1058">
            <w:pPr>
              <w:pStyle w:val="ListParagraph"/>
              <w:ind w:left="57" w:right="28"/>
              <w:jc w:val="center"/>
              <w:rPr>
                <w:rFonts w:asciiTheme="minorHAnsi" w:hAnsiTheme="minorHAnsi" w:cstheme="minorHAnsi"/>
                <w:b/>
                <w:bCs/>
                <w:sz w:val="20"/>
                <w:szCs w:val="20"/>
                <w:highlight w:val="yellow"/>
              </w:rPr>
            </w:pPr>
            <w:r w:rsidRPr="00FB1058">
              <w:rPr>
                <w:rFonts w:asciiTheme="minorHAnsi" w:hAnsiTheme="minorHAnsi" w:cstheme="minorHAnsi"/>
                <w:b/>
                <w:bCs/>
                <w:sz w:val="20"/>
                <w:szCs w:val="20"/>
              </w:rPr>
              <w:t>Remarks</w:t>
            </w:r>
          </w:p>
        </w:tc>
      </w:tr>
      <w:tr w:rsidR="00837FBD" w:rsidRPr="00FB1058" w14:paraId="47FA463B" w14:textId="77777777" w:rsidTr="000B48A9">
        <w:tc>
          <w:tcPr>
            <w:tcW w:w="1192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284493C" w14:textId="4409DB05" w:rsidR="00837FBD" w:rsidRPr="00FB1058" w:rsidRDefault="00837FBD" w:rsidP="00FB1058">
            <w:pPr>
              <w:ind w:left="57" w:right="28"/>
              <w:rPr>
                <w:rFonts w:asciiTheme="minorHAnsi" w:hAnsiTheme="minorHAnsi" w:cstheme="minorHAnsi"/>
                <w:sz w:val="20"/>
                <w:szCs w:val="20"/>
              </w:rPr>
            </w:pPr>
            <w:r w:rsidRPr="00FB1058">
              <w:rPr>
                <w:rFonts w:asciiTheme="minorHAnsi" w:hAnsiTheme="minorHAnsi" w:cstheme="minorHAnsi"/>
                <w:b/>
                <w:bCs/>
                <w:sz w:val="20"/>
                <w:szCs w:val="20"/>
              </w:rPr>
              <w:t>Output 1: PNTL Headquarter Capacity for Management and Administrative Systems Strengthened</w:t>
            </w:r>
          </w:p>
        </w:tc>
      </w:tr>
      <w:tr w:rsidR="004D126E" w:rsidRPr="00FB1058" w14:paraId="0255C940" w14:textId="77777777" w:rsidTr="00704CF1">
        <w:tc>
          <w:tcPr>
            <w:tcW w:w="1192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8355DA2" w14:textId="1C1088B9" w:rsidR="004D126E" w:rsidRPr="00FB1058" w:rsidRDefault="004D126E" w:rsidP="00FB1058">
            <w:pPr>
              <w:ind w:left="57" w:right="28"/>
              <w:rPr>
                <w:rFonts w:asciiTheme="minorHAnsi" w:hAnsiTheme="minorHAnsi" w:cstheme="minorHAnsi"/>
                <w:sz w:val="20"/>
                <w:szCs w:val="20"/>
                <w:highlight w:val="yellow"/>
              </w:rPr>
            </w:pPr>
            <w:r w:rsidRPr="00FB1058">
              <w:rPr>
                <w:rFonts w:asciiTheme="minorHAnsi" w:hAnsiTheme="minorHAnsi" w:cstheme="minorHAnsi"/>
                <w:b/>
                <w:bCs/>
                <w:sz w:val="20"/>
                <w:szCs w:val="20"/>
              </w:rPr>
              <w:t>1.1: Technical capacity for implementation of the PNTL Strategic Plan 2014-2018 put in place</w:t>
            </w:r>
          </w:p>
        </w:tc>
      </w:tr>
      <w:tr w:rsidR="008E374D" w:rsidRPr="00FB1058" w14:paraId="6275AD41"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824CA02" w14:textId="047F324D" w:rsidR="00A66407" w:rsidRPr="00FB1058" w:rsidRDefault="00A66407" w:rsidP="00FB1058">
            <w:pPr>
              <w:ind w:left="57" w:right="28"/>
              <w:rPr>
                <w:rFonts w:asciiTheme="minorHAnsi" w:hAnsiTheme="minorHAnsi" w:cstheme="minorHAnsi"/>
                <w:sz w:val="20"/>
                <w:szCs w:val="20"/>
              </w:rPr>
            </w:pPr>
            <w:proofErr w:type="spellStart"/>
            <w:r w:rsidRPr="00FB1058">
              <w:rPr>
                <w:rFonts w:asciiTheme="minorHAnsi" w:hAnsiTheme="minorHAnsi" w:cstheme="minorHAnsi"/>
                <w:sz w:val="20"/>
                <w:szCs w:val="20"/>
              </w:rPr>
              <w:t>i</w:t>
            </w:r>
            <w:proofErr w:type="spellEnd"/>
            <w:r w:rsidRPr="00FB1058">
              <w:rPr>
                <w:rFonts w:asciiTheme="minorHAnsi" w:hAnsiTheme="minorHAnsi" w:cstheme="minorHAnsi"/>
                <w:sz w:val="20"/>
                <w:szCs w:val="20"/>
              </w:rPr>
              <w:t>. # of PNTL municipalities / units that have access to the Management Dashboard System (13 Municipal Command, 3 Units and 6 PNTL HQ Command (Operational Command, Administration Command, Justice and Discipline Command, Criminal Investigation Command, Information and Intelligence Service and Inspector General Command)</w:t>
            </w:r>
          </w:p>
          <w:p w14:paraId="1EB957F1" w14:textId="77777777" w:rsidR="00A66407" w:rsidRPr="00FB1058" w:rsidRDefault="00A66407" w:rsidP="00FB1058">
            <w:pPr>
              <w:ind w:left="57" w:right="28"/>
              <w:rPr>
                <w:rFonts w:asciiTheme="minorHAnsi" w:hAnsiTheme="minorHAnsi" w:cstheme="minorHAnsi"/>
                <w:sz w:val="20"/>
                <w:szCs w:val="20"/>
              </w:rPr>
            </w:pPr>
          </w:p>
          <w:p w14:paraId="2E4AA2B6" w14:textId="7140C2A8"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 </w:t>
            </w:r>
            <w:proofErr w:type="gramStart"/>
            <w:r w:rsidRPr="00FB1058">
              <w:rPr>
                <w:rFonts w:asciiTheme="minorHAnsi" w:hAnsiTheme="minorHAnsi" w:cstheme="minorHAnsi"/>
                <w:sz w:val="20"/>
                <w:szCs w:val="20"/>
              </w:rPr>
              <w:t>of</w:t>
            </w:r>
            <w:proofErr w:type="gramEnd"/>
            <w:r w:rsidRPr="00FB1058">
              <w:rPr>
                <w:rFonts w:asciiTheme="minorHAnsi" w:hAnsiTheme="minorHAnsi" w:cstheme="minorHAnsi"/>
                <w:sz w:val="20"/>
                <w:szCs w:val="20"/>
              </w:rPr>
              <w:t xml:space="preserve"> municipalities/units with access to management dashboard</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050DD6A" w14:textId="7048FAD1"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11% (July 2017)</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94ACEF3" w14:textId="4F09036D"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60%</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9524D" w14:textId="0E7BF2DE" w:rsidR="00A66407" w:rsidRPr="00FB1058" w:rsidRDefault="00294A14"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 23% </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4C52B" w14:textId="305795D8"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Department of Administration and Planning Records / PNTL IT Unit</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E07207A" w14:textId="5B4259D7" w:rsidR="00A66407" w:rsidRPr="00FB1058" w:rsidRDefault="007F7D7B" w:rsidP="00FB1058">
            <w:pPr>
              <w:pStyle w:val="Default"/>
              <w:ind w:left="57"/>
              <w:rPr>
                <w:rFonts w:asciiTheme="minorHAnsi" w:hAnsiTheme="minorHAnsi" w:cstheme="minorHAnsi"/>
                <w:sz w:val="20"/>
                <w:szCs w:val="20"/>
              </w:rPr>
            </w:pPr>
            <w:r w:rsidRPr="00FB1058">
              <w:rPr>
                <w:rFonts w:asciiTheme="minorHAnsi" w:hAnsiTheme="minorHAnsi" w:cstheme="minorHAnsi"/>
                <w:sz w:val="20"/>
                <w:szCs w:val="20"/>
              </w:rPr>
              <w:t xml:space="preserve">All 12 municipalities and </w:t>
            </w:r>
            <w:proofErr w:type="spellStart"/>
            <w:r w:rsidRPr="00FB1058">
              <w:rPr>
                <w:rFonts w:asciiTheme="minorHAnsi" w:hAnsiTheme="minorHAnsi" w:cstheme="minorHAnsi"/>
                <w:sz w:val="20"/>
                <w:szCs w:val="20"/>
              </w:rPr>
              <w:t>Oecusse</w:t>
            </w:r>
            <w:proofErr w:type="spellEnd"/>
            <w:r w:rsidRPr="00FB1058">
              <w:rPr>
                <w:rFonts w:asciiTheme="minorHAnsi" w:hAnsiTheme="minorHAnsi" w:cstheme="minorHAnsi"/>
                <w:sz w:val="20"/>
                <w:szCs w:val="20"/>
              </w:rPr>
              <w:t xml:space="preserve"> commands, 3 units and 6 PNTL HQ commands</w:t>
            </w:r>
            <w:r w:rsidR="002F7F70" w:rsidRPr="00FB1058">
              <w:rPr>
                <w:rStyle w:val="FootnoteReference"/>
                <w:rFonts w:asciiTheme="minorHAnsi" w:hAnsiTheme="minorHAnsi" w:cstheme="minorHAnsi"/>
                <w:sz w:val="20"/>
                <w:szCs w:val="20"/>
              </w:rPr>
              <w:footnoteReference w:id="6"/>
            </w:r>
            <w:r w:rsidRPr="00FB1058">
              <w:rPr>
                <w:rFonts w:asciiTheme="minorHAnsi" w:hAnsiTheme="minorHAnsi" w:cstheme="minorHAnsi"/>
                <w:sz w:val="20"/>
                <w:szCs w:val="20"/>
              </w:rPr>
              <w:t xml:space="preserve"> have been trained and authorized to use the dashboard. </w:t>
            </w:r>
            <w:r w:rsidR="000740F5" w:rsidRPr="00FB1058">
              <w:rPr>
                <w:rFonts w:asciiTheme="minorHAnsi" w:hAnsiTheme="minorHAnsi" w:cstheme="minorHAnsi"/>
                <w:sz w:val="20"/>
                <w:szCs w:val="20"/>
              </w:rPr>
              <w:t xml:space="preserve"> </w:t>
            </w:r>
          </w:p>
        </w:tc>
      </w:tr>
      <w:tr w:rsidR="00FB1058" w:rsidRPr="00FB1058" w14:paraId="5FB7FF33" w14:textId="77777777" w:rsidTr="003F5D9B">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FF4C65C" w14:textId="67387394"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ii. </w:t>
            </w:r>
            <w:r w:rsidR="00B430FE">
              <w:rPr>
                <w:rFonts w:asciiTheme="minorHAnsi" w:hAnsiTheme="minorHAnsi" w:cstheme="minorHAnsi"/>
                <w:sz w:val="20"/>
                <w:szCs w:val="20"/>
              </w:rPr>
              <w:t xml:space="preserve"># </w:t>
            </w:r>
            <w:r w:rsidRPr="00FB1058">
              <w:rPr>
                <w:rFonts w:asciiTheme="minorHAnsi" w:hAnsiTheme="minorHAnsi" w:cstheme="minorHAnsi"/>
                <w:sz w:val="20"/>
                <w:szCs w:val="20"/>
              </w:rPr>
              <w:t>of electoral violence related incidents that took place during the municipal and national elections</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01E86D1" w14:textId="77777777" w:rsidR="00A66407" w:rsidRPr="00FB1058" w:rsidRDefault="00375300"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82 (</w:t>
            </w:r>
            <w:r w:rsidR="0070446D" w:rsidRPr="00FB1058">
              <w:rPr>
                <w:rFonts w:asciiTheme="minorHAnsi" w:hAnsiTheme="minorHAnsi" w:cstheme="minorHAnsi"/>
                <w:sz w:val="20"/>
                <w:szCs w:val="20"/>
              </w:rPr>
              <w:t>2012 Presidential Election)</w:t>
            </w:r>
          </w:p>
          <w:p w14:paraId="5545C013" w14:textId="77777777" w:rsidR="0070446D" w:rsidRPr="00FB1058" w:rsidRDefault="00927C78"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76 (</w:t>
            </w:r>
            <w:r w:rsidR="001E38A1" w:rsidRPr="00FB1058">
              <w:rPr>
                <w:rFonts w:asciiTheme="minorHAnsi" w:hAnsiTheme="minorHAnsi" w:cstheme="minorHAnsi"/>
                <w:sz w:val="20"/>
                <w:szCs w:val="20"/>
              </w:rPr>
              <w:t xml:space="preserve">2012 Parliamentary Elections) </w:t>
            </w:r>
          </w:p>
          <w:p w14:paraId="0C6A75D7" w14:textId="4FBA5010" w:rsidR="001E38A1" w:rsidRPr="00FB1058" w:rsidRDefault="00D320F2"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162 (</w:t>
            </w:r>
            <w:r w:rsidR="008E374D">
              <w:rPr>
                <w:rFonts w:asciiTheme="minorHAnsi" w:hAnsiTheme="minorHAnsi" w:cstheme="minorHAnsi"/>
                <w:sz w:val="20"/>
                <w:szCs w:val="20"/>
              </w:rPr>
              <w:t xml:space="preserve">2007 </w:t>
            </w:r>
            <w:r w:rsidR="008F349C" w:rsidRPr="00FB1058">
              <w:rPr>
                <w:rFonts w:asciiTheme="minorHAnsi" w:hAnsiTheme="minorHAnsi" w:cstheme="minorHAnsi"/>
                <w:sz w:val="20"/>
                <w:szCs w:val="20"/>
              </w:rPr>
              <w:t xml:space="preserve">Parliamentary Elections)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B377858" w14:textId="0B6D7607" w:rsidR="00A66407" w:rsidRPr="00FB1058" w:rsidRDefault="00A65969"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60</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B2212" w14:textId="77777777" w:rsidR="00A66407" w:rsidRPr="00FB1058" w:rsidRDefault="00CF1046"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41 (2017 Presidential Elections)</w:t>
            </w:r>
          </w:p>
          <w:p w14:paraId="626132F0" w14:textId="2F181614" w:rsidR="00CF1046" w:rsidRPr="00FB1058" w:rsidRDefault="005023AC"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5</w:t>
            </w:r>
            <w:r w:rsidR="00A9172F">
              <w:rPr>
                <w:rFonts w:asciiTheme="minorHAnsi" w:hAnsiTheme="minorHAnsi" w:cstheme="minorHAnsi"/>
                <w:sz w:val="20"/>
                <w:szCs w:val="20"/>
              </w:rPr>
              <w:t>2</w:t>
            </w:r>
            <w:r w:rsidRPr="00FB1058">
              <w:rPr>
                <w:rFonts w:asciiTheme="minorHAnsi" w:hAnsiTheme="minorHAnsi" w:cstheme="minorHAnsi"/>
                <w:sz w:val="20"/>
                <w:szCs w:val="20"/>
              </w:rPr>
              <w:t xml:space="preserve"> (2017 </w:t>
            </w:r>
            <w:r w:rsidR="00542489" w:rsidRPr="00FB1058">
              <w:rPr>
                <w:rFonts w:asciiTheme="minorHAnsi" w:hAnsiTheme="minorHAnsi" w:cstheme="minorHAnsi"/>
                <w:sz w:val="20"/>
                <w:szCs w:val="20"/>
              </w:rPr>
              <w:t>Parliamentary</w:t>
            </w:r>
            <w:r w:rsidRPr="00FB1058">
              <w:rPr>
                <w:rFonts w:asciiTheme="minorHAnsi" w:hAnsiTheme="minorHAnsi" w:cstheme="minorHAnsi"/>
                <w:sz w:val="20"/>
                <w:szCs w:val="20"/>
              </w:rPr>
              <w:t xml:space="preserve"> Elections) </w:t>
            </w:r>
          </w:p>
          <w:p w14:paraId="3BB5D237" w14:textId="45C13F79" w:rsidR="005023AC" w:rsidRPr="00FB1058" w:rsidRDefault="00542489"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107 </w:t>
            </w:r>
            <w:r w:rsidR="003F5D9B" w:rsidRPr="00FB1058">
              <w:rPr>
                <w:rFonts w:asciiTheme="minorHAnsi" w:hAnsiTheme="minorHAnsi" w:cstheme="minorHAnsi"/>
                <w:sz w:val="20"/>
                <w:szCs w:val="20"/>
              </w:rPr>
              <w:t xml:space="preserve">(2018 </w:t>
            </w:r>
            <w:r w:rsidRPr="00FB1058">
              <w:rPr>
                <w:rFonts w:asciiTheme="minorHAnsi" w:hAnsiTheme="minorHAnsi" w:cstheme="minorHAnsi"/>
                <w:sz w:val="20"/>
                <w:szCs w:val="20"/>
              </w:rPr>
              <w:t>Parliamentary Elections</w:t>
            </w:r>
            <w:r w:rsidR="003F5D9B" w:rsidRPr="00FB1058">
              <w:rPr>
                <w:rFonts w:asciiTheme="minorHAnsi" w:hAnsiTheme="minorHAnsi" w:cstheme="minorHAnsi"/>
                <w:sz w:val="20"/>
                <w:szCs w:val="20"/>
              </w:rPr>
              <w:t>)</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D4D009" w14:textId="652D94EB" w:rsidR="00A66407" w:rsidRPr="00FB1058" w:rsidRDefault="00A66407" w:rsidP="00FB1058">
            <w:pPr>
              <w:ind w:left="57" w:right="28"/>
              <w:rPr>
                <w:rFonts w:asciiTheme="minorHAnsi" w:hAnsiTheme="minorHAnsi" w:cstheme="minorHAnsi"/>
                <w:sz w:val="20"/>
                <w:szCs w:val="20"/>
              </w:rPr>
            </w:pPr>
            <w:proofErr w:type="spellStart"/>
            <w:r w:rsidRPr="00FB1058">
              <w:rPr>
                <w:rFonts w:asciiTheme="minorHAnsi" w:hAnsiTheme="minorHAnsi" w:cstheme="minorHAnsi"/>
                <w:sz w:val="20"/>
                <w:szCs w:val="20"/>
              </w:rPr>
              <w:t>Belun</w:t>
            </w:r>
            <w:proofErr w:type="spellEnd"/>
            <w:r w:rsidRPr="00FB1058">
              <w:rPr>
                <w:rFonts w:asciiTheme="minorHAnsi" w:hAnsiTheme="minorHAnsi" w:cstheme="minorHAnsi"/>
                <w:sz w:val="20"/>
                <w:szCs w:val="20"/>
              </w:rPr>
              <w:t xml:space="preserve"> CSO that catalogues electoral violence related incidents</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94E6651" w14:textId="2279B22F" w:rsidR="00A66407" w:rsidRPr="00FB1058" w:rsidRDefault="003F5D9B"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The high rates of incidents during the 2018 Parliamentary Elections may be due to the volatile context surrounding the elections, with the dissolution of Parliament resulting in Snap Elections. </w:t>
            </w:r>
          </w:p>
        </w:tc>
      </w:tr>
      <w:tr w:rsidR="004D126E" w:rsidRPr="00FB1058" w14:paraId="595285A6" w14:textId="77777777" w:rsidTr="00147E0A">
        <w:tc>
          <w:tcPr>
            <w:tcW w:w="1192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C8F879D" w14:textId="4A0BFBBF" w:rsidR="004D126E" w:rsidRPr="00FB1058" w:rsidRDefault="004D126E" w:rsidP="00FB1058">
            <w:pPr>
              <w:ind w:left="57" w:right="28"/>
              <w:rPr>
                <w:rFonts w:asciiTheme="minorHAnsi" w:hAnsiTheme="minorHAnsi" w:cstheme="minorHAnsi"/>
                <w:sz w:val="20"/>
                <w:szCs w:val="20"/>
                <w:highlight w:val="yellow"/>
              </w:rPr>
            </w:pPr>
            <w:r w:rsidRPr="004942F6">
              <w:rPr>
                <w:rFonts w:asciiTheme="minorHAnsi" w:hAnsiTheme="minorHAnsi" w:cstheme="minorHAnsi"/>
                <w:b/>
                <w:bCs/>
                <w:sz w:val="20"/>
                <w:szCs w:val="20"/>
              </w:rPr>
              <w:t>1.2: PNTL capacity in IT/data management improved and sustained</w:t>
            </w:r>
          </w:p>
        </w:tc>
      </w:tr>
      <w:tr w:rsidR="005C1E62" w:rsidRPr="00FB1058" w14:paraId="4324DF96"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8A58BD2" w14:textId="0EAB2D7C" w:rsidR="00A66407" w:rsidRPr="004942F6" w:rsidRDefault="00A66407" w:rsidP="00FB1058">
            <w:pPr>
              <w:ind w:left="57" w:right="28"/>
              <w:rPr>
                <w:rFonts w:asciiTheme="minorHAnsi" w:hAnsiTheme="minorHAnsi" w:cstheme="minorHAnsi"/>
                <w:sz w:val="20"/>
                <w:szCs w:val="20"/>
                <w:lang w:val="en-GB"/>
              </w:rPr>
            </w:pPr>
            <w:proofErr w:type="spellStart"/>
            <w:r w:rsidRPr="004942F6">
              <w:rPr>
                <w:rFonts w:asciiTheme="minorHAnsi" w:hAnsiTheme="minorHAnsi" w:cstheme="minorHAnsi"/>
                <w:sz w:val="20"/>
                <w:szCs w:val="20"/>
                <w:lang w:val="en-GB"/>
              </w:rPr>
              <w:t>i</w:t>
            </w:r>
            <w:proofErr w:type="spellEnd"/>
            <w:r w:rsidRPr="004942F6">
              <w:rPr>
                <w:rFonts w:asciiTheme="minorHAnsi" w:hAnsiTheme="minorHAnsi" w:cstheme="minorHAnsi"/>
                <w:sz w:val="20"/>
                <w:szCs w:val="20"/>
                <w:lang w:val="en-GB"/>
              </w:rPr>
              <w:t xml:space="preserve">. % of IT system uptime </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1F1A6B8" w14:textId="27D549BC" w:rsidR="00A66407" w:rsidRPr="004942F6" w:rsidRDefault="003178B4" w:rsidP="00FB1058">
            <w:pPr>
              <w:ind w:left="57" w:right="28"/>
              <w:rPr>
                <w:rFonts w:asciiTheme="minorHAnsi" w:hAnsiTheme="minorHAnsi" w:cstheme="minorHAnsi"/>
                <w:sz w:val="20"/>
                <w:szCs w:val="20"/>
              </w:rPr>
            </w:pPr>
            <w:r w:rsidRPr="004942F6">
              <w:rPr>
                <w:rFonts w:asciiTheme="minorHAnsi" w:eastAsiaTheme="minorHAnsi" w:hAnsiTheme="minorHAnsi" w:cstheme="minorHAnsi"/>
                <w:sz w:val="20"/>
                <w:szCs w:val="20"/>
                <w:lang w:val="en-GB" w:eastAsia="en-US"/>
              </w:rPr>
              <w:t xml:space="preserve">90% </w:t>
            </w:r>
            <w:r w:rsidR="00F71FF2" w:rsidRPr="004942F6">
              <w:rPr>
                <w:rFonts w:asciiTheme="minorHAnsi" w:eastAsiaTheme="minorHAnsi" w:hAnsiTheme="minorHAnsi" w:cstheme="minorHAnsi"/>
                <w:sz w:val="20"/>
                <w:szCs w:val="20"/>
                <w:lang w:val="en-GB" w:eastAsia="en-US"/>
              </w:rPr>
              <w:t>(b</w:t>
            </w:r>
            <w:r w:rsidRPr="004942F6">
              <w:rPr>
                <w:rFonts w:asciiTheme="minorHAnsi" w:eastAsiaTheme="minorHAnsi" w:hAnsiTheme="minorHAnsi" w:cstheme="minorHAnsi"/>
                <w:sz w:val="20"/>
                <w:szCs w:val="20"/>
                <w:lang w:val="en-GB" w:eastAsia="en-US"/>
              </w:rPr>
              <w:t>eginning of 2016)</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E95B9DC" w14:textId="1BCCE4B6" w:rsidR="00A66407" w:rsidRPr="004942F6" w:rsidRDefault="00A66407" w:rsidP="00FB1058">
            <w:pPr>
              <w:ind w:left="57" w:right="28"/>
              <w:rPr>
                <w:rFonts w:asciiTheme="minorHAnsi" w:hAnsiTheme="minorHAnsi" w:cstheme="minorHAnsi"/>
                <w:sz w:val="20"/>
                <w:szCs w:val="20"/>
              </w:rPr>
            </w:pPr>
            <w:r w:rsidRPr="004942F6">
              <w:rPr>
                <w:rFonts w:asciiTheme="minorHAnsi" w:hAnsiTheme="minorHAnsi" w:cstheme="minorHAnsi"/>
                <w:sz w:val="20"/>
                <w:szCs w:val="20"/>
              </w:rPr>
              <w:t xml:space="preserve">97% </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7FEAC" w14:textId="1F3BEA94" w:rsidR="00A66407" w:rsidRPr="004942F6" w:rsidRDefault="00124824" w:rsidP="00FB1058">
            <w:pPr>
              <w:ind w:left="57" w:right="28"/>
              <w:rPr>
                <w:rFonts w:asciiTheme="minorHAnsi" w:hAnsiTheme="minorHAnsi" w:cstheme="minorHAnsi"/>
                <w:sz w:val="20"/>
                <w:szCs w:val="20"/>
              </w:rPr>
            </w:pPr>
            <w:r w:rsidRPr="004942F6">
              <w:rPr>
                <w:rFonts w:asciiTheme="minorHAnsi" w:hAnsiTheme="minorHAnsi" w:cstheme="minorHAnsi"/>
                <w:sz w:val="20"/>
                <w:szCs w:val="20"/>
              </w:rPr>
              <w:t xml:space="preserve"> </w:t>
            </w:r>
            <w:r w:rsidR="00A66407" w:rsidRPr="004942F6">
              <w:rPr>
                <w:rFonts w:asciiTheme="minorHAnsi" w:hAnsiTheme="minorHAnsi" w:cstheme="minorHAnsi"/>
                <w:sz w:val="20"/>
                <w:szCs w:val="20"/>
              </w:rPr>
              <w:t xml:space="preserve">97% </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1C67A" w14:textId="09B9021C" w:rsidR="00A66407" w:rsidRPr="004942F6" w:rsidRDefault="00A66407" w:rsidP="00FB1058">
            <w:pPr>
              <w:ind w:left="57" w:right="28"/>
              <w:rPr>
                <w:rFonts w:asciiTheme="minorHAnsi" w:hAnsiTheme="minorHAnsi" w:cstheme="minorHAnsi"/>
                <w:sz w:val="20"/>
                <w:szCs w:val="20"/>
              </w:rPr>
            </w:pPr>
            <w:r w:rsidRPr="004942F6">
              <w:rPr>
                <w:rFonts w:asciiTheme="minorHAnsi" w:hAnsiTheme="minorHAnsi" w:cstheme="minorHAnsi"/>
                <w:sz w:val="20"/>
                <w:szCs w:val="20"/>
              </w:rPr>
              <w:t>PNTL IT Unit</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6E826C9" w14:textId="77777777" w:rsidR="00A66407" w:rsidRPr="00FB1058" w:rsidRDefault="00A66407" w:rsidP="00FB1058">
            <w:pPr>
              <w:ind w:left="57" w:right="28"/>
              <w:rPr>
                <w:rFonts w:asciiTheme="minorHAnsi" w:hAnsiTheme="minorHAnsi" w:cstheme="minorHAnsi"/>
                <w:sz w:val="20"/>
                <w:szCs w:val="20"/>
              </w:rPr>
            </w:pPr>
          </w:p>
        </w:tc>
      </w:tr>
      <w:tr w:rsidR="005C1E62" w:rsidRPr="00FB1058" w14:paraId="08B66054"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C9C0A3C" w14:textId="7C759BC4"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ii. </w:t>
            </w:r>
            <w:r w:rsidR="00B430FE">
              <w:rPr>
                <w:rFonts w:asciiTheme="minorHAnsi" w:hAnsiTheme="minorHAnsi" w:cstheme="minorHAnsi"/>
                <w:sz w:val="20"/>
                <w:szCs w:val="20"/>
              </w:rPr>
              <w:t>#</w:t>
            </w:r>
            <w:r w:rsidRPr="00FB1058">
              <w:rPr>
                <w:rFonts w:asciiTheme="minorHAnsi" w:hAnsiTheme="minorHAnsi" w:cstheme="minorHAnsi"/>
                <w:sz w:val="20"/>
                <w:szCs w:val="20"/>
              </w:rPr>
              <w:t xml:space="preserve"> of hours taken to close IT help desk ‘tickets’ (average)</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9415AFE" w14:textId="4D7A0321" w:rsidR="00A66407" w:rsidRPr="00FB1058" w:rsidRDefault="002B4363"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12 days </w:t>
            </w:r>
            <w:r w:rsidR="00F71FF2" w:rsidRPr="00FB1058">
              <w:rPr>
                <w:rFonts w:asciiTheme="minorHAnsi" w:hAnsiTheme="minorHAnsi" w:cstheme="minorHAnsi"/>
                <w:sz w:val="20"/>
                <w:szCs w:val="20"/>
              </w:rPr>
              <w:t>(</w:t>
            </w:r>
            <w:r w:rsidR="00FB1058" w:rsidRPr="00FB1058">
              <w:rPr>
                <w:rFonts w:asciiTheme="minorHAnsi" w:eastAsiaTheme="minorHAnsi" w:hAnsiTheme="minorHAnsi" w:cstheme="minorHAnsi"/>
                <w:sz w:val="20"/>
                <w:szCs w:val="20"/>
                <w:lang w:val="en-GB" w:eastAsia="en-US"/>
              </w:rPr>
              <w:t xml:space="preserve">beginning </w:t>
            </w:r>
            <w:r w:rsidRPr="00FB1058">
              <w:rPr>
                <w:rFonts w:asciiTheme="minorHAnsi" w:hAnsiTheme="minorHAnsi" w:cstheme="minorHAnsi"/>
                <w:sz w:val="20"/>
                <w:szCs w:val="20"/>
              </w:rPr>
              <w:t>of 2017</w:t>
            </w:r>
            <w:r w:rsidR="00F71FF2" w:rsidRPr="00FB1058">
              <w:rPr>
                <w:rFonts w:asciiTheme="minorHAnsi" w:hAnsiTheme="minorHAnsi" w:cstheme="minorHAnsi"/>
                <w:sz w:val="20"/>
                <w:szCs w:val="20"/>
              </w:rPr>
              <w:t>)</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B4C88C8" w14:textId="37AB5E5B"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48 hour</w:t>
            </w:r>
            <w:r w:rsidR="0073662D" w:rsidRPr="00FB1058">
              <w:rPr>
                <w:rFonts w:asciiTheme="minorHAnsi" w:hAnsiTheme="minorHAnsi" w:cstheme="minorHAnsi"/>
                <w:sz w:val="20"/>
                <w:szCs w:val="20"/>
              </w:rPr>
              <w:t>s</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83793" w14:textId="444FAAEA" w:rsidR="00A66407" w:rsidRPr="00FB1058" w:rsidRDefault="00A66407" w:rsidP="00FB1058">
            <w:pPr>
              <w:ind w:left="57" w:right="28"/>
              <w:rPr>
                <w:rFonts w:asciiTheme="minorHAnsi" w:hAnsiTheme="minorHAnsi" w:cstheme="minorHAnsi"/>
                <w:sz w:val="20"/>
                <w:szCs w:val="20"/>
                <w:highlight w:val="yellow"/>
              </w:rPr>
            </w:pPr>
            <w:r w:rsidRPr="00FB1058">
              <w:rPr>
                <w:rFonts w:asciiTheme="minorHAnsi" w:hAnsiTheme="minorHAnsi" w:cstheme="minorHAnsi"/>
                <w:sz w:val="20"/>
                <w:szCs w:val="20"/>
              </w:rPr>
              <w:t>86 hours (20 June 2019)</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8D0DA" w14:textId="41356886"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IT Unit</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DA11BDA" w14:textId="77777777" w:rsidR="00A66407" w:rsidRPr="00FB1058" w:rsidRDefault="00A66407" w:rsidP="00FB1058">
            <w:pPr>
              <w:ind w:left="57" w:right="28"/>
              <w:rPr>
                <w:rFonts w:asciiTheme="minorHAnsi" w:hAnsiTheme="minorHAnsi" w:cstheme="minorHAnsi"/>
                <w:sz w:val="20"/>
                <w:szCs w:val="20"/>
                <w:highlight w:val="yellow"/>
              </w:rPr>
            </w:pPr>
          </w:p>
        </w:tc>
      </w:tr>
      <w:tr w:rsidR="005C1E62" w:rsidRPr="00FB1058" w14:paraId="4FF76040"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05EA088" w14:textId="6AC7F2D5"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iii. % PNTL staff with access to IT system, support services, and email</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9416CEE" w14:textId="23B1F8C1"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7</w:t>
            </w:r>
            <w:r w:rsidR="00B577EE" w:rsidRPr="00FB1058">
              <w:rPr>
                <w:rFonts w:asciiTheme="minorHAnsi" w:hAnsiTheme="minorHAnsi" w:cstheme="minorHAnsi"/>
                <w:sz w:val="20"/>
                <w:szCs w:val="20"/>
              </w:rPr>
              <w:t>5</w:t>
            </w:r>
            <w:r w:rsidR="00016CDC" w:rsidRPr="00FB1058">
              <w:rPr>
                <w:rFonts w:asciiTheme="minorHAnsi" w:hAnsiTheme="minorHAnsi" w:cstheme="minorHAnsi"/>
                <w:sz w:val="20"/>
                <w:szCs w:val="20"/>
              </w:rPr>
              <w:t>% access</w:t>
            </w:r>
            <w:r w:rsidR="00F71FF2" w:rsidRPr="00FB1058">
              <w:rPr>
                <w:rFonts w:asciiTheme="minorHAnsi" w:hAnsiTheme="minorHAnsi" w:cstheme="minorHAnsi"/>
                <w:sz w:val="20"/>
                <w:szCs w:val="20"/>
              </w:rPr>
              <w:t xml:space="preserve"> to </w:t>
            </w:r>
            <w:r w:rsidRPr="00FB1058">
              <w:rPr>
                <w:rFonts w:asciiTheme="minorHAnsi" w:hAnsiTheme="minorHAnsi" w:cstheme="minorHAnsi"/>
                <w:sz w:val="20"/>
                <w:szCs w:val="20"/>
              </w:rPr>
              <w:t xml:space="preserve">email and 84% </w:t>
            </w:r>
            <w:r w:rsidR="00F71FF2" w:rsidRPr="00FB1058">
              <w:rPr>
                <w:rFonts w:asciiTheme="minorHAnsi" w:hAnsiTheme="minorHAnsi" w:cstheme="minorHAnsi"/>
                <w:sz w:val="20"/>
                <w:szCs w:val="20"/>
              </w:rPr>
              <w:t xml:space="preserve">access </w:t>
            </w:r>
            <w:r w:rsidR="009542AC" w:rsidRPr="00FB1058">
              <w:rPr>
                <w:rFonts w:asciiTheme="minorHAnsi" w:hAnsiTheme="minorHAnsi" w:cstheme="minorHAnsi"/>
                <w:sz w:val="20"/>
                <w:szCs w:val="20"/>
              </w:rPr>
              <w:t>to IMS</w:t>
            </w:r>
            <w:r w:rsidR="00B577EE" w:rsidRPr="00FB1058">
              <w:rPr>
                <w:rFonts w:asciiTheme="minorHAnsi" w:hAnsiTheme="minorHAnsi" w:cstheme="minorHAnsi"/>
                <w:sz w:val="20"/>
                <w:szCs w:val="20"/>
              </w:rPr>
              <w:t xml:space="preserve"> </w:t>
            </w:r>
            <w:r w:rsidR="00F71FF2" w:rsidRPr="00FB1058">
              <w:rPr>
                <w:rFonts w:asciiTheme="minorHAnsi" w:hAnsiTheme="minorHAnsi" w:cstheme="minorHAnsi"/>
                <w:sz w:val="20"/>
                <w:szCs w:val="20"/>
              </w:rPr>
              <w:t>(</w:t>
            </w:r>
            <w:r w:rsidR="00FB1058" w:rsidRPr="00FB1058">
              <w:rPr>
                <w:rFonts w:asciiTheme="minorHAnsi" w:eastAsiaTheme="minorHAnsi" w:hAnsiTheme="minorHAnsi" w:cstheme="minorHAnsi"/>
                <w:sz w:val="20"/>
                <w:szCs w:val="20"/>
                <w:lang w:val="en-GB" w:eastAsia="en-US"/>
              </w:rPr>
              <w:t xml:space="preserve">beginning </w:t>
            </w:r>
            <w:r w:rsidR="00BE17E3" w:rsidRPr="00FB1058">
              <w:rPr>
                <w:rFonts w:asciiTheme="minorHAnsi" w:hAnsiTheme="minorHAnsi" w:cstheme="minorHAnsi"/>
                <w:sz w:val="20"/>
                <w:szCs w:val="20"/>
              </w:rPr>
              <w:t>of 2017)</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DFCB30A" w14:textId="30F9E5DA"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95% have access to email and 95% have access to IMS</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D5288" w14:textId="066DCD8B"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100% have access to email and 84% have access to IMS</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042BAE" w14:textId="1C2323A8"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IT Unit</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60CB137" w14:textId="77777777" w:rsidR="00A66407" w:rsidRPr="00FB1058" w:rsidRDefault="00A66407" w:rsidP="00FB1058">
            <w:pPr>
              <w:ind w:left="57" w:right="28"/>
              <w:rPr>
                <w:rFonts w:asciiTheme="minorHAnsi" w:hAnsiTheme="minorHAnsi" w:cstheme="minorHAnsi"/>
                <w:sz w:val="20"/>
                <w:szCs w:val="20"/>
                <w:highlight w:val="yellow"/>
              </w:rPr>
            </w:pPr>
          </w:p>
        </w:tc>
      </w:tr>
      <w:tr w:rsidR="005C1E62" w:rsidRPr="00FB1058" w14:paraId="01383819"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99C0C52" w14:textId="6669CE5B"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iv. % of all municipalities / units that have two trained IT focal points</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2919AD4" w14:textId="09FB42C3" w:rsidR="00A66407" w:rsidRPr="00FB1058" w:rsidRDefault="00FB1058" w:rsidP="00FB1058">
            <w:pPr>
              <w:ind w:left="57" w:right="28"/>
              <w:rPr>
                <w:rFonts w:asciiTheme="minorHAnsi" w:hAnsiTheme="minorHAnsi" w:cstheme="minorHAnsi"/>
                <w:sz w:val="20"/>
                <w:szCs w:val="20"/>
              </w:rPr>
            </w:pPr>
            <w:r>
              <w:rPr>
                <w:rFonts w:asciiTheme="minorHAnsi" w:hAnsiTheme="minorHAnsi" w:cstheme="minorHAnsi"/>
                <w:sz w:val="20"/>
                <w:szCs w:val="20"/>
              </w:rPr>
              <w:t xml:space="preserve">0 </w:t>
            </w:r>
            <w:r w:rsidR="0096473E">
              <w:rPr>
                <w:rFonts w:asciiTheme="minorHAnsi" w:hAnsiTheme="minorHAnsi" w:cstheme="minorHAnsi"/>
                <w:sz w:val="20"/>
                <w:szCs w:val="20"/>
              </w:rPr>
              <w:t>(2016)</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6ED8637" w14:textId="073CFBE6"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80% </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49584" w14:textId="43E23887" w:rsidR="00CE44B5"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69% </w:t>
            </w:r>
          </w:p>
          <w:p w14:paraId="2142C599" w14:textId="2B1F7543" w:rsidR="00A66407" w:rsidRPr="00FB1058" w:rsidRDefault="00A66407" w:rsidP="00FB1058">
            <w:pPr>
              <w:ind w:left="57" w:right="28"/>
              <w:rPr>
                <w:rFonts w:asciiTheme="minorHAnsi" w:hAnsiTheme="minorHAnsi" w:cstheme="minorHAnsi"/>
                <w:sz w:val="20"/>
                <w:szCs w:val="20"/>
              </w:rPr>
            </w:pP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33B5A" w14:textId="20AF130E"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IT Unit</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628AB16" w14:textId="40D9568B" w:rsidR="00A66407" w:rsidRPr="00FB1058" w:rsidRDefault="0096473E" w:rsidP="00FB1058">
            <w:pPr>
              <w:ind w:left="57" w:right="28"/>
              <w:rPr>
                <w:rFonts w:asciiTheme="minorHAnsi" w:hAnsiTheme="minorHAnsi" w:cstheme="minorHAnsi"/>
                <w:sz w:val="20"/>
                <w:szCs w:val="20"/>
                <w:highlight w:val="yellow"/>
              </w:rPr>
            </w:pPr>
            <w:r w:rsidRPr="00FB1058">
              <w:rPr>
                <w:rFonts w:asciiTheme="minorHAnsi" w:hAnsiTheme="minorHAnsi" w:cstheme="minorHAnsi"/>
                <w:sz w:val="20"/>
                <w:szCs w:val="20"/>
              </w:rPr>
              <w:t xml:space="preserve">16 IT focal points across Manufahi, </w:t>
            </w:r>
            <w:proofErr w:type="spellStart"/>
            <w:r w:rsidRPr="00FB1058">
              <w:rPr>
                <w:rFonts w:asciiTheme="minorHAnsi" w:hAnsiTheme="minorHAnsi" w:cstheme="minorHAnsi"/>
                <w:sz w:val="20"/>
                <w:szCs w:val="20"/>
              </w:rPr>
              <w:t>Covalima</w:t>
            </w:r>
            <w:proofErr w:type="spellEnd"/>
            <w:r w:rsidRPr="00FB1058">
              <w:rPr>
                <w:rFonts w:asciiTheme="minorHAnsi" w:hAnsiTheme="minorHAnsi" w:cstheme="minorHAnsi"/>
                <w:sz w:val="20"/>
                <w:szCs w:val="20"/>
              </w:rPr>
              <w:t xml:space="preserve">, </w:t>
            </w:r>
            <w:proofErr w:type="spellStart"/>
            <w:r w:rsidRPr="00FB1058">
              <w:rPr>
                <w:rFonts w:asciiTheme="minorHAnsi" w:hAnsiTheme="minorHAnsi" w:cstheme="minorHAnsi"/>
                <w:sz w:val="20"/>
                <w:szCs w:val="20"/>
              </w:rPr>
              <w:t>Liquica</w:t>
            </w:r>
            <w:proofErr w:type="spellEnd"/>
            <w:r w:rsidRPr="00FB1058">
              <w:rPr>
                <w:rFonts w:asciiTheme="minorHAnsi" w:hAnsiTheme="minorHAnsi" w:cstheme="minorHAnsi"/>
                <w:sz w:val="20"/>
                <w:szCs w:val="20"/>
              </w:rPr>
              <w:t xml:space="preserve">, </w:t>
            </w:r>
            <w:proofErr w:type="spellStart"/>
            <w:r w:rsidRPr="00FB1058">
              <w:rPr>
                <w:rFonts w:asciiTheme="minorHAnsi" w:hAnsiTheme="minorHAnsi" w:cstheme="minorHAnsi"/>
                <w:sz w:val="20"/>
                <w:szCs w:val="20"/>
              </w:rPr>
              <w:t>Lospalos</w:t>
            </w:r>
            <w:proofErr w:type="spellEnd"/>
            <w:r w:rsidRPr="00FB1058">
              <w:rPr>
                <w:rFonts w:asciiTheme="minorHAnsi" w:hAnsiTheme="minorHAnsi" w:cstheme="minorHAnsi"/>
                <w:sz w:val="20"/>
                <w:szCs w:val="20"/>
              </w:rPr>
              <w:t xml:space="preserve">, </w:t>
            </w:r>
            <w:proofErr w:type="spellStart"/>
            <w:r w:rsidRPr="00FB1058">
              <w:rPr>
                <w:rFonts w:asciiTheme="minorHAnsi" w:hAnsiTheme="minorHAnsi" w:cstheme="minorHAnsi"/>
                <w:sz w:val="20"/>
                <w:szCs w:val="20"/>
              </w:rPr>
              <w:t>Viqueque</w:t>
            </w:r>
            <w:proofErr w:type="spellEnd"/>
            <w:r w:rsidRPr="00FB1058">
              <w:rPr>
                <w:rFonts w:asciiTheme="minorHAnsi" w:hAnsiTheme="minorHAnsi" w:cstheme="minorHAnsi"/>
                <w:sz w:val="20"/>
                <w:szCs w:val="20"/>
              </w:rPr>
              <w:t xml:space="preserve">, </w:t>
            </w:r>
            <w:proofErr w:type="spellStart"/>
            <w:r w:rsidRPr="00FB1058">
              <w:rPr>
                <w:rFonts w:asciiTheme="minorHAnsi" w:hAnsiTheme="minorHAnsi" w:cstheme="minorHAnsi"/>
                <w:sz w:val="20"/>
                <w:szCs w:val="20"/>
              </w:rPr>
              <w:t>Oecusse</w:t>
            </w:r>
            <w:proofErr w:type="spellEnd"/>
            <w:r w:rsidRPr="00FB1058">
              <w:rPr>
                <w:rFonts w:asciiTheme="minorHAnsi" w:hAnsiTheme="minorHAnsi" w:cstheme="minorHAnsi"/>
                <w:sz w:val="20"/>
                <w:szCs w:val="20"/>
              </w:rPr>
              <w:t xml:space="preserve">, UPF </w:t>
            </w:r>
            <w:r w:rsidRPr="00FB1058">
              <w:rPr>
                <w:rFonts w:asciiTheme="minorHAnsi" w:hAnsiTheme="minorHAnsi" w:cstheme="minorHAnsi"/>
                <w:sz w:val="20"/>
                <w:szCs w:val="20"/>
              </w:rPr>
              <w:lastRenderedPageBreak/>
              <w:t xml:space="preserve">(Border Patrol Unit), </w:t>
            </w:r>
            <w:proofErr w:type="spellStart"/>
            <w:r w:rsidRPr="00FB1058">
              <w:rPr>
                <w:rFonts w:asciiTheme="minorHAnsi" w:hAnsiTheme="minorHAnsi" w:cstheme="minorHAnsi"/>
                <w:sz w:val="20"/>
                <w:szCs w:val="20"/>
              </w:rPr>
              <w:t>Manatuto</w:t>
            </w:r>
            <w:proofErr w:type="spellEnd"/>
            <w:r w:rsidRPr="00FB1058">
              <w:rPr>
                <w:rFonts w:asciiTheme="minorHAnsi" w:hAnsiTheme="minorHAnsi" w:cstheme="minorHAnsi"/>
                <w:sz w:val="20"/>
                <w:szCs w:val="20"/>
              </w:rPr>
              <w:t xml:space="preserve"> and </w:t>
            </w:r>
            <w:proofErr w:type="spellStart"/>
            <w:r w:rsidRPr="00FB1058">
              <w:rPr>
                <w:rFonts w:asciiTheme="minorHAnsi" w:hAnsiTheme="minorHAnsi" w:cstheme="minorHAnsi"/>
                <w:sz w:val="20"/>
                <w:szCs w:val="20"/>
              </w:rPr>
              <w:t>Aileu</w:t>
            </w:r>
            <w:proofErr w:type="spellEnd"/>
            <w:r>
              <w:rPr>
                <w:rFonts w:asciiTheme="minorHAnsi" w:hAnsiTheme="minorHAnsi" w:cstheme="minorHAnsi"/>
                <w:sz w:val="20"/>
                <w:szCs w:val="20"/>
              </w:rPr>
              <w:t xml:space="preserve">. </w:t>
            </w:r>
          </w:p>
        </w:tc>
      </w:tr>
      <w:tr w:rsidR="004D126E" w:rsidRPr="00FB1058" w14:paraId="5F9A5BC1" w14:textId="77777777" w:rsidTr="008C2528">
        <w:tc>
          <w:tcPr>
            <w:tcW w:w="1192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6D835F1" w14:textId="200FD84C" w:rsidR="004D126E" w:rsidRPr="00FB1058" w:rsidRDefault="004D126E" w:rsidP="00FB1058">
            <w:pPr>
              <w:ind w:left="57" w:right="28"/>
              <w:rPr>
                <w:rFonts w:asciiTheme="minorHAnsi" w:hAnsiTheme="minorHAnsi" w:cstheme="minorHAnsi"/>
                <w:sz w:val="20"/>
                <w:szCs w:val="20"/>
                <w:highlight w:val="yellow"/>
              </w:rPr>
            </w:pPr>
            <w:r w:rsidRPr="00FB1058">
              <w:rPr>
                <w:rFonts w:asciiTheme="minorHAnsi" w:hAnsiTheme="minorHAnsi" w:cstheme="minorHAnsi"/>
                <w:b/>
                <w:bCs/>
                <w:sz w:val="20"/>
                <w:szCs w:val="20"/>
              </w:rPr>
              <w:lastRenderedPageBreak/>
              <w:t>1.3: PNTL capacity in fleet management improved and sustained</w:t>
            </w:r>
          </w:p>
        </w:tc>
      </w:tr>
      <w:tr w:rsidR="005C1E62" w:rsidRPr="00FB1058" w14:paraId="13EAB211"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EF93D77" w14:textId="5514E575" w:rsidR="00A66407" w:rsidRPr="00FB1058" w:rsidRDefault="00A66407" w:rsidP="00FB1058">
            <w:pPr>
              <w:ind w:left="57" w:right="28"/>
              <w:rPr>
                <w:rFonts w:asciiTheme="minorHAnsi" w:hAnsiTheme="minorHAnsi" w:cstheme="minorHAnsi"/>
                <w:sz w:val="20"/>
                <w:szCs w:val="20"/>
              </w:rPr>
            </w:pPr>
            <w:proofErr w:type="spellStart"/>
            <w:r w:rsidRPr="00FB1058">
              <w:rPr>
                <w:rFonts w:asciiTheme="minorHAnsi" w:hAnsiTheme="minorHAnsi" w:cstheme="minorHAnsi"/>
                <w:sz w:val="20"/>
                <w:szCs w:val="20"/>
              </w:rPr>
              <w:t>i</w:t>
            </w:r>
            <w:proofErr w:type="spellEnd"/>
            <w:r w:rsidRPr="00FB1058">
              <w:rPr>
                <w:rFonts w:asciiTheme="minorHAnsi" w:hAnsiTheme="minorHAnsi" w:cstheme="minorHAnsi"/>
                <w:sz w:val="20"/>
                <w:szCs w:val="20"/>
              </w:rPr>
              <w:t>. Standard vehicle allocation ratio established and implemented (yes/no)</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AB7F8D1" w14:textId="347C337C"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No standard vehicle allocation ratio established </w:t>
            </w:r>
            <w:r w:rsidR="00923F8C" w:rsidRPr="00FB1058">
              <w:rPr>
                <w:rFonts w:asciiTheme="minorHAnsi" w:hAnsiTheme="minorHAnsi" w:cstheme="minorHAnsi"/>
                <w:sz w:val="20"/>
                <w:szCs w:val="20"/>
              </w:rPr>
              <w:t>(</w:t>
            </w:r>
            <w:r w:rsidRPr="00FB1058">
              <w:rPr>
                <w:rFonts w:asciiTheme="minorHAnsi" w:hAnsiTheme="minorHAnsi" w:cstheme="minorHAnsi"/>
                <w:sz w:val="20"/>
                <w:szCs w:val="20"/>
              </w:rPr>
              <w:t>July 2017</w:t>
            </w:r>
            <w:r w:rsidR="00923F8C" w:rsidRPr="00FB1058">
              <w:rPr>
                <w:rFonts w:asciiTheme="minorHAnsi" w:hAnsiTheme="minorHAnsi" w:cstheme="minorHAnsi"/>
                <w:sz w:val="20"/>
                <w:szCs w:val="20"/>
              </w:rPr>
              <w:t>)</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ED13AB3" w14:textId="06A5F452"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Establishment of standard vehicle allocation ratio </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5B786" w14:textId="279A99B3" w:rsidR="00A66407" w:rsidRPr="00FB1058" w:rsidRDefault="00880FC6"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N/A</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E68FE" w14:textId="2880D9FD"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Logistics Unit/Motor Transport Office records</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8AEC5E4" w14:textId="5C46D672" w:rsidR="00A66407" w:rsidRPr="00FB1058" w:rsidRDefault="00880FC6" w:rsidP="00FB1058">
            <w:pPr>
              <w:ind w:left="57" w:right="28"/>
              <w:rPr>
                <w:rFonts w:asciiTheme="minorHAnsi" w:hAnsiTheme="minorHAnsi" w:cstheme="minorHAnsi"/>
                <w:sz w:val="20"/>
                <w:szCs w:val="20"/>
                <w:highlight w:val="yellow"/>
              </w:rPr>
            </w:pPr>
            <w:r w:rsidRPr="00FB1058">
              <w:rPr>
                <w:rFonts w:asciiTheme="minorHAnsi" w:hAnsiTheme="minorHAnsi" w:cstheme="minorHAnsi"/>
                <w:sz w:val="20"/>
                <w:szCs w:val="20"/>
              </w:rPr>
              <w:t>This indicator was discontinued as agreed at the July 2018 Project Management Board Meeting</w:t>
            </w:r>
          </w:p>
        </w:tc>
      </w:tr>
      <w:tr w:rsidR="008E374D" w:rsidRPr="00FB1058" w14:paraId="01B3617B" w14:textId="77777777" w:rsidTr="00260EFF">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257395B" w14:textId="77777777"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ii. Monthly fuel reports and analysis per vehicle and district/unit generated</w:t>
            </w:r>
          </w:p>
          <w:p w14:paraId="52A7CEAB" w14:textId="77777777" w:rsidR="00A66407" w:rsidRPr="00FB1058" w:rsidRDefault="00A66407" w:rsidP="00FB1058">
            <w:pPr>
              <w:ind w:left="57" w:right="28"/>
              <w:rPr>
                <w:rFonts w:asciiTheme="minorHAnsi" w:hAnsiTheme="minorHAnsi" w:cstheme="minorHAnsi"/>
                <w:sz w:val="20"/>
                <w:szCs w:val="20"/>
              </w:rPr>
            </w:pPr>
          </w:p>
          <w:p w14:paraId="3C5F8B7E" w14:textId="1885F8D6"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 </w:t>
            </w:r>
            <w:proofErr w:type="gramStart"/>
            <w:r w:rsidRPr="00FB1058">
              <w:rPr>
                <w:rFonts w:asciiTheme="minorHAnsi" w:hAnsiTheme="minorHAnsi" w:cstheme="minorHAnsi"/>
                <w:sz w:val="20"/>
                <w:szCs w:val="20"/>
              </w:rPr>
              <w:t>of</w:t>
            </w:r>
            <w:proofErr w:type="gramEnd"/>
            <w:r w:rsidRPr="00FB1058">
              <w:rPr>
                <w:rFonts w:asciiTheme="minorHAnsi" w:hAnsiTheme="minorHAnsi" w:cstheme="minorHAnsi"/>
                <w:sz w:val="20"/>
                <w:szCs w:val="20"/>
              </w:rPr>
              <w:t xml:space="preserve"> vehicles and districts/units that generate monthly fuel reports and analysis</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453E05C" w14:textId="71072C6F" w:rsidR="00A66407" w:rsidRPr="00FB1058" w:rsidRDefault="000D4DE3"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No fuel reports &amp; analysis (</w:t>
            </w:r>
            <w:r w:rsidR="0026058C" w:rsidRPr="00FB1058">
              <w:rPr>
                <w:rFonts w:asciiTheme="minorHAnsi" w:hAnsiTheme="minorHAnsi" w:cstheme="minorHAnsi"/>
                <w:sz w:val="20"/>
                <w:szCs w:val="20"/>
              </w:rPr>
              <w:t>May 2015)</w:t>
            </w:r>
          </w:p>
          <w:p w14:paraId="387739B7" w14:textId="1E34A2BD" w:rsidR="000D4DE3" w:rsidRPr="00FB1058" w:rsidRDefault="000D4DE3" w:rsidP="00FB1058">
            <w:pPr>
              <w:pStyle w:val="Default"/>
              <w:ind w:left="57"/>
              <w:rPr>
                <w:rFonts w:asciiTheme="minorHAnsi" w:hAnsiTheme="minorHAnsi" w:cstheme="minorHAnsi"/>
                <w:sz w:val="20"/>
                <w:szCs w:val="20"/>
              </w:rPr>
            </w:pP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0EDEC42" w14:textId="397F5AF2"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40% </w:t>
            </w:r>
            <w:r w:rsidR="00897533" w:rsidRPr="00FB1058">
              <w:rPr>
                <w:rFonts w:asciiTheme="minorHAnsi" w:hAnsiTheme="minorHAnsi" w:cstheme="minorHAnsi"/>
                <w:sz w:val="20"/>
                <w:szCs w:val="20"/>
              </w:rPr>
              <w:t xml:space="preserve">of </w:t>
            </w:r>
            <w:r w:rsidR="00134F59" w:rsidRPr="00FB1058">
              <w:rPr>
                <w:rFonts w:asciiTheme="minorHAnsi" w:hAnsiTheme="minorHAnsi" w:cstheme="minorHAnsi"/>
                <w:sz w:val="20"/>
                <w:szCs w:val="20"/>
              </w:rPr>
              <w:t xml:space="preserve">vehicles </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8D8474" w14:textId="3A342AC0"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42%</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1F463C" w14:textId="3D8231D7"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Logistics Unit/Motor Transport Office records</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CD63B72" w14:textId="77777777" w:rsidR="00A66407" w:rsidRPr="00FB1058" w:rsidRDefault="00A66407" w:rsidP="00FB1058">
            <w:pPr>
              <w:ind w:left="57" w:right="28"/>
              <w:rPr>
                <w:rFonts w:asciiTheme="minorHAnsi" w:hAnsiTheme="minorHAnsi" w:cstheme="minorHAnsi"/>
                <w:sz w:val="20"/>
                <w:szCs w:val="20"/>
                <w:highlight w:val="yellow"/>
              </w:rPr>
            </w:pPr>
          </w:p>
        </w:tc>
      </w:tr>
      <w:tr w:rsidR="005C1E62" w:rsidRPr="00FB1058" w14:paraId="1A5E7A1E"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FC149B6" w14:textId="38862BCE"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iii. % vehicles maintained in accordance with government guidelines</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535B909" w14:textId="278658B5" w:rsidR="00A66407" w:rsidRPr="00FB1058" w:rsidRDefault="00492E9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28% (</w:t>
            </w:r>
            <w:r w:rsidR="0096473E">
              <w:rPr>
                <w:rFonts w:asciiTheme="minorHAnsi" w:hAnsiTheme="minorHAnsi" w:cstheme="minorHAnsi"/>
                <w:sz w:val="20"/>
                <w:szCs w:val="20"/>
              </w:rPr>
              <w:t>beginning</w:t>
            </w:r>
            <w:r w:rsidR="00C25465" w:rsidRPr="00FB1058">
              <w:rPr>
                <w:rFonts w:asciiTheme="minorHAnsi" w:hAnsiTheme="minorHAnsi" w:cstheme="minorHAnsi"/>
                <w:sz w:val="20"/>
                <w:szCs w:val="20"/>
              </w:rPr>
              <w:t xml:space="preserve"> of 2017)</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9087A17" w14:textId="4740DE2F"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40% </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40ACCE" w14:textId="5A670396" w:rsidR="00A66407" w:rsidRPr="00FB1058" w:rsidRDefault="006532E9"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 </w:t>
            </w:r>
            <w:r w:rsidR="00A66407" w:rsidRPr="00FB1058">
              <w:rPr>
                <w:rFonts w:asciiTheme="minorHAnsi" w:hAnsiTheme="minorHAnsi" w:cstheme="minorHAnsi"/>
                <w:sz w:val="20"/>
                <w:szCs w:val="20"/>
              </w:rPr>
              <w:t xml:space="preserve">62% </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23C9F" w14:textId="28FF81BA"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Logistics Unit/Motor Transport Office records</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B4C54CF" w14:textId="77777777" w:rsidR="00A66407" w:rsidRPr="00FB1058" w:rsidRDefault="00A66407" w:rsidP="00FB1058">
            <w:pPr>
              <w:ind w:left="57" w:right="28"/>
              <w:rPr>
                <w:rFonts w:asciiTheme="minorHAnsi" w:hAnsiTheme="minorHAnsi" w:cstheme="minorHAnsi"/>
                <w:sz w:val="20"/>
                <w:szCs w:val="20"/>
                <w:highlight w:val="yellow"/>
              </w:rPr>
            </w:pPr>
          </w:p>
        </w:tc>
      </w:tr>
      <w:tr w:rsidR="005C1E62" w:rsidRPr="00FB1058" w14:paraId="363401DF"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5DE6526" w14:textId="397787E7"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iv. </w:t>
            </w:r>
            <w:r w:rsidR="00F358A7">
              <w:rPr>
                <w:rFonts w:asciiTheme="minorHAnsi" w:hAnsiTheme="minorHAnsi" w:cstheme="minorHAnsi"/>
                <w:sz w:val="20"/>
                <w:szCs w:val="20"/>
              </w:rPr>
              <w:t>#</w:t>
            </w:r>
            <w:r w:rsidRPr="00FB1058">
              <w:rPr>
                <w:rFonts w:asciiTheme="minorHAnsi" w:hAnsiTheme="minorHAnsi" w:cstheme="minorHAnsi"/>
                <w:sz w:val="20"/>
                <w:szCs w:val="20"/>
              </w:rPr>
              <w:t xml:space="preserve"> of service orders registered per month</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FDB0619" w14:textId="528ED4C4" w:rsidR="00A66407" w:rsidRPr="00FB1058" w:rsidRDefault="00DF7DA1"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7 (</w:t>
            </w:r>
            <w:r w:rsidR="0096473E" w:rsidRPr="00FB1058">
              <w:rPr>
                <w:rFonts w:asciiTheme="minorHAnsi" w:eastAsiaTheme="minorHAnsi" w:hAnsiTheme="minorHAnsi" w:cstheme="minorHAnsi"/>
                <w:sz w:val="20"/>
                <w:szCs w:val="20"/>
                <w:lang w:val="en-GB" w:eastAsia="en-US"/>
              </w:rPr>
              <w:t xml:space="preserve">beginning </w:t>
            </w:r>
            <w:r w:rsidRPr="00FB1058">
              <w:rPr>
                <w:rFonts w:asciiTheme="minorHAnsi" w:hAnsiTheme="minorHAnsi" w:cstheme="minorHAnsi"/>
                <w:sz w:val="20"/>
                <w:szCs w:val="20"/>
              </w:rPr>
              <w:t>of 2017)</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085B5C3" w14:textId="54C9542E"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15</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ADB06" w14:textId="4AAF5821" w:rsidR="00A66407" w:rsidRPr="00FB1058" w:rsidRDefault="00007BF8"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89</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13F36" w14:textId="266D6CF2"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Logistics Unit/Motor Transport Office records</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D72BFC6" w14:textId="77777777" w:rsidR="00A66407" w:rsidRPr="00FB1058" w:rsidRDefault="00A66407" w:rsidP="00FB1058">
            <w:pPr>
              <w:ind w:left="57" w:right="28"/>
              <w:rPr>
                <w:rFonts w:asciiTheme="minorHAnsi" w:hAnsiTheme="minorHAnsi" w:cstheme="minorHAnsi"/>
                <w:sz w:val="20"/>
                <w:szCs w:val="20"/>
                <w:highlight w:val="yellow"/>
              </w:rPr>
            </w:pPr>
          </w:p>
        </w:tc>
      </w:tr>
      <w:tr w:rsidR="00AD3634" w:rsidRPr="00FB1058" w14:paraId="11B0ADA5"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A6B1F7C" w14:textId="7AF19672" w:rsidR="00827485" w:rsidRPr="00FB1058" w:rsidRDefault="00827485" w:rsidP="00FB1058">
            <w:pPr>
              <w:pStyle w:val="Default"/>
              <w:ind w:left="57"/>
              <w:rPr>
                <w:rFonts w:asciiTheme="minorHAnsi" w:eastAsia="MS PGothic" w:hAnsiTheme="minorHAnsi" w:cstheme="minorHAnsi"/>
                <w:color w:val="auto"/>
                <w:sz w:val="20"/>
                <w:szCs w:val="20"/>
                <w:lang w:val="en-US" w:eastAsia="ja-JP"/>
              </w:rPr>
            </w:pPr>
            <w:r w:rsidRPr="00FB1058">
              <w:rPr>
                <w:rFonts w:asciiTheme="minorHAnsi" w:eastAsia="MS PGothic" w:hAnsiTheme="minorHAnsi" w:cstheme="minorHAnsi"/>
                <w:color w:val="auto"/>
                <w:sz w:val="20"/>
                <w:szCs w:val="20"/>
                <w:lang w:val="en-US" w:eastAsia="ja-JP"/>
              </w:rPr>
              <w:t xml:space="preserve">v. </w:t>
            </w:r>
            <w:r w:rsidR="00F358A7">
              <w:rPr>
                <w:rFonts w:asciiTheme="minorHAnsi" w:eastAsia="MS PGothic" w:hAnsiTheme="minorHAnsi" w:cstheme="minorHAnsi"/>
                <w:color w:val="auto"/>
                <w:sz w:val="20"/>
                <w:szCs w:val="20"/>
                <w:lang w:val="en-US" w:eastAsia="ja-JP"/>
              </w:rPr>
              <w:t>#</w:t>
            </w:r>
            <w:r w:rsidRPr="00FB1058">
              <w:rPr>
                <w:rFonts w:asciiTheme="minorHAnsi" w:eastAsia="MS PGothic" w:hAnsiTheme="minorHAnsi" w:cstheme="minorHAnsi"/>
                <w:color w:val="auto"/>
                <w:sz w:val="20"/>
                <w:szCs w:val="20"/>
                <w:lang w:val="en-US" w:eastAsia="ja-JP"/>
              </w:rPr>
              <w:t xml:space="preserve"> of districts where all operational PNTL vehicles have vehicle monitoring devices. </w:t>
            </w:r>
          </w:p>
          <w:p w14:paraId="6C8C8740" w14:textId="77777777" w:rsidR="00AD3634" w:rsidRPr="00FB1058" w:rsidRDefault="00AD3634" w:rsidP="00FB1058">
            <w:pPr>
              <w:ind w:left="57" w:right="28"/>
              <w:rPr>
                <w:rFonts w:asciiTheme="minorHAnsi" w:hAnsiTheme="minorHAnsi" w:cstheme="minorHAnsi"/>
                <w:sz w:val="20"/>
                <w:szCs w:val="20"/>
              </w:rPr>
            </w:pP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62D8873" w14:textId="7482977C" w:rsidR="00AD3634" w:rsidRPr="00FB1058" w:rsidDel="00DF7DA1" w:rsidRDefault="006B066A"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0 (</w:t>
            </w:r>
            <w:r w:rsidR="0096473E" w:rsidRPr="00FB1058">
              <w:rPr>
                <w:rFonts w:asciiTheme="minorHAnsi" w:eastAsiaTheme="minorHAnsi" w:hAnsiTheme="minorHAnsi" w:cstheme="minorHAnsi"/>
                <w:sz w:val="20"/>
                <w:szCs w:val="20"/>
                <w:lang w:val="en-GB" w:eastAsia="en-US"/>
              </w:rPr>
              <w:t xml:space="preserve">beginning </w:t>
            </w:r>
            <w:r w:rsidRPr="00FB1058">
              <w:rPr>
                <w:rFonts w:asciiTheme="minorHAnsi" w:hAnsiTheme="minorHAnsi" w:cstheme="minorHAnsi"/>
                <w:sz w:val="20"/>
                <w:szCs w:val="20"/>
              </w:rPr>
              <w:t>of 2017)</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BD89AAF" w14:textId="5A52295A" w:rsidR="00AD3634" w:rsidRPr="00FB1058" w:rsidDel="003F48B6" w:rsidRDefault="002D23D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6</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B335E4" w14:textId="5731AB54" w:rsidR="00AD3634" w:rsidRPr="00FB1058" w:rsidDel="00007BF8" w:rsidRDefault="00791161"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0</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4AF9E" w14:textId="77777777" w:rsidR="0066426D" w:rsidRPr="00FB1058" w:rsidRDefault="0066426D" w:rsidP="00FB1058">
            <w:pPr>
              <w:pStyle w:val="Default"/>
              <w:ind w:left="57"/>
              <w:rPr>
                <w:rFonts w:asciiTheme="minorHAnsi" w:eastAsia="MS PGothic" w:hAnsiTheme="minorHAnsi" w:cstheme="minorHAnsi"/>
                <w:color w:val="auto"/>
                <w:sz w:val="20"/>
                <w:szCs w:val="20"/>
                <w:lang w:val="en-US" w:eastAsia="ja-JP"/>
              </w:rPr>
            </w:pPr>
            <w:r w:rsidRPr="00FB1058">
              <w:rPr>
                <w:rFonts w:asciiTheme="minorHAnsi" w:eastAsia="MS PGothic" w:hAnsiTheme="minorHAnsi" w:cstheme="minorHAnsi"/>
                <w:color w:val="auto"/>
                <w:sz w:val="20"/>
                <w:szCs w:val="20"/>
                <w:lang w:val="en-US" w:eastAsia="ja-JP"/>
              </w:rPr>
              <w:t xml:space="preserve">PNTL Logistics Unit/Motor Transport Office records </w:t>
            </w:r>
          </w:p>
          <w:p w14:paraId="592751A8" w14:textId="77777777" w:rsidR="00AD3634" w:rsidRPr="00FB1058" w:rsidRDefault="00AD3634" w:rsidP="00FB1058">
            <w:pPr>
              <w:ind w:left="57" w:right="28"/>
              <w:rPr>
                <w:rFonts w:asciiTheme="minorHAnsi" w:hAnsiTheme="minorHAnsi" w:cstheme="minorHAnsi"/>
                <w:sz w:val="20"/>
                <w:szCs w:val="20"/>
              </w:rPr>
            </w:pP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4746E1A" w14:textId="40674500" w:rsidR="00AD3634" w:rsidRPr="00FB1058" w:rsidRDefault="005C1E62" w:rsidP="00FB1058">
            <w:pPr>
              <w:pStyle w:val="Default"/>
              <w:ind w:left="57"/>
              <w:rPr>
                <w:rFonts w:asciiTheme="minorHAnsi" w:hAnsiTheme="minorHAnsi" w:cstheme="minorHAnsi"/>
                <w:sz w:val="20"/>
                <w:szCs w:val="20"/>
              </w:rPr>
            </w:pPr>
            <w:r w:rsidRPr="00FB1058">
              <w:rPr>
                <w:rFonts w:asciiTheme="minorHAnsi" w:eastAsia="MS PGothic" w:hAnsiTheme="minorHAnsi" w:cstheme="minorHAnsi"/>
                <w:color w:val="auto"/>
                <w:sz w:val="20"/>
                <w:szCs w:val="20"/>
                <w:lang w:val="en-US" w:eastAsia="ja-JP"/>
              </w:rPr>
              <w:t xml:space="preserve">No </w:t>
            </w:r>
            <w:r w:rsidR="00016CDC" w:rsidRPr="00FB1058">
              <w:rPr>
                <w:rFonts w:asciiTheme="minorHAnsi" w:eastAsia="MS PGothic" w:hAnsiTheme="minorHAnsi" w:cstheme="minorHAnsi"/>
                <w:color w:val="auto"/>
                <w:sz w:val="20"/>
                <w:szCs w:val="20"/>
                <w:lang w:val="en-US" w:eastAsia="ja-JP"/>
              </w:rPr>
              <w:t>vehicle</w:t>
            </w:r>
            <w:r w:rsidRPr="00FB1058">
              <w:rPr>
                <w:rFonts w:asciiTheme="minorHAnsi" w:eastAsia="MS PGothic" w:hAnsiTheme="minorHAnsi" w:cstheme="minorHAnsi"/>
                <w:color w:val="auto"/>
                <w:sz w:val="20"/>
                <w:szCs w:val="20"/>
                <w:lang w:val="en-US" w:eastAsia="ja-JP"/>
              </w:rPr>
              <w:t xml:space="preserve"> monitoring devices were pro</w:t>
            </w:r>
            <w:r w:rsidR="00016CDC">
              <w:rPr>
                <w:rFonts w:asciiTheme="minorHAnsi" w:eastAsia="MS PGothic" w:hAnsiTheme="minorHAnsi" w:cstheme="minorHAnsi"/>
                <w:color w:val="auto"/>
                <w:sz w:val="20"/>
                <w:szCs w:val="20"/>
                <w:lang w:val="en-US" w:eastAsia="ja-JP"/>
              </w:rPr>
              <w:t>cured</w:t>
            </w:r>
            <w:r w:rsidRPr="00FB1058">
              <w:rPr>
                <w:rFonts w:asciiTheme="minorHAnsi" w:eastAsia="MS PGothic" w:hAnsiTheme="minorHAnsi" w:cstheme="minorHAnsi"/>
                <w:color w:val="auto"/>
                <w:sz w:val="20"/>
                <w:szCs w:val="20"/>
                <w:lang w:val="en-US" w:eastAsia="ja-JP"/>
              </w:rPr>
              <w:t xml:space="preserve">. </w:t>
            </w:r>
            <w:r w:rsidR="00016CDC" w:rsidRPr="00FB1058">
              <w:rPr>
                <w:rFonts w:asciiTheme="minorHAnsi" w:eastAsia="MS PGothic" w:hAnsiTheme="minorHAnsi" w:cstheme="minorHAnsi"/>
                <w:color w:val="auto"/>
                <w:sz w:val="20"/>
                <w:szCs w:val="20"/>
                <w:lang w:val="en-US" w:eastAsia="ja-JP"/>
              </w:rPr>
              <w:t>Instead,</w:t>
            </w:r>
            <w:r w:rsidRPr="00FB1058">
              <w:rPr>
                <w:rFonts w:asciiTheme="minorHAnsi" w:eastAsia="MS PGothic" w:hAnsiTheme="minorHAnsi" w:cstheme="minorHAnsi"/>
                <w:color w:val="auto"/>
                <w:sz w:val="20"/>
                <w:szCs w:val="20"/>
                <w:lang w:val="en-US" w:eastAsia="ja-JP"/>
              </w:rPr>
              <w:t xml:space="preserve"> these funds were used to procure equipment for </w:t>
            </w:r>
            <w:proofErr w:type="spellStart"/>
            <w:r w:rsidRPr="00FB1058">
              <w:rPr>
                <w:rFonts w:asciiTheme="minorHAnsi" w:eastAsia="MS PGothic" w:hAnsiTheme="minorHAnsi" w:cstheme="minorHAnsi"/>
                <w:color w:val="auto"/>
                <w:sz w:val="20"/>
                <w:szCs w:val="20"/>
                <w:lang w:val="en-US" w:eastAsia="ja-JP"/>
              </w:rPr>
              <w:t>Baucau</w:t>
            </w:r>
            <w:proofErr w:type="spellEnd"/>
            <w:r w:rsidRPr="00FB1058">
              <w:rPr>
                <w:rFonts w:asciiTheme="minorHAnsi" w:eastAsia="MS PGothic" w:hAnsiTheme="minorHAnsi" w:cstheme="minorHAnsi"/>
                <w:color w:val="auto"/>
                <w:sz w:val="20"/>
                <w:szCs w:val="20"/>
                <w:lang w:val="en-US" w:eastAsia="ja-JP"/>
              </w:rPr>
              <w:t xml:space="preserve"> and </w:t>
            </w:r>
            <w:proofErr w:type="spellStart"/>
            <w:r w:rsidRPr="00FB1058">
              <w:rPr>
                <w:rFonts w:asciiTheme="minorHAnsi" w:eastAsia="MS PGothic" w:hAnsiTheme="minorHAnsi" w:cstheme="minorHAnsi"/>
                <w:color w:val="auto"/>
                <w:sz w:val="20"/>
                <w:szCs w:val="20"/>
                <w:lang w:val="en-US" w:eastAsia="ja-JP"/>
              </w:rPr>
              <w:t>Maliana</w:t>
            </w:r>
            <w:proofErr w:type="spellEnd"/>
            <w:r w:rsidRPr="00FB1058">
              <w:rPr>
                <w:rFonts w:asciiTheme="minorHAnsi" w:eastAsia="MS PGothic" w:hAnsiTheme="minorHAnsi" w:cstheme="minorHAnsi"/>
                <w:color w:val="auto"/>
                <w:sz w:val="20"/>
                <w:szCs w:val="20"/>
                <w:lang w:val="en-US" w:eastAsia="ja-JP"/>
              </w:rPr>
              <w:t xml:space="preserve"> regional PNTL workshops. </w:t>
            </w:r>
          </w:p>
        </w:tc>
      </w:tr>
      <w:tr w:rsidR="004D126E" w:rsidRPr="00FB1058" w14:paraId="0B0955B1" w14:textId="77777777" w:rsidTr="0028766E">
        <w:tc>
          <w:tcPr>
            <w:tcW w:w="1192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BE3538E" w14:textId="1E3A5D21" w:rsidR="004D126E" w:rsidRPr="00FB1058" w:rsidRDefault="004D126E" w:rsidP="00FB1058">
            <w:pPr>
              <w:ind w:left="57" w:right="28"/>
              <w:rPr>
                <w:rFonts w:asciiTheme="minorHAnsi" w:hAnsiTheme="minorHAnsi" w:cstheme="minorHAnsi"/>
                <w:sz w:val="20"/>
                <w:szCs w:val="20"/>
                <w:highlight w:val="yellow"/>
              </w:rPr>
            </w:pPr>
            <w:r w:rsidRPr="00FB1058">
              <w:rPr>
                <w:rFonts w:asciiTheme="minorHAnsi" w:hAnsiTheme="minorHAnsi" w:cstheme="minorHAnsi"/>
                <w:b/>
                <w:bCs/>
                <w:sz w:val="20"/>
                <w:szCs w:val="20"/>
              </w:rPr>
              <w:t>1.4: PNTL capacity in public relations, media relations &amp; internal communication improved and sustained</w:t>
            </w:r>
          </w:p>
        </w:tc>
      </w:tr>
      <w:tr w:rsidR="005C1E62" w:rsidRPr="00FB1058" w14:paraId="547DA051"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9A2578A" w14:textId="14B38211" w:rsidR="00A66407" w:rsidRPr="00FB1058" w:rsidRDefault="00A66407" w:rsidP="00FB1058">
            <w:pPr>
              <w:ind w:left="57" w:right="28"/>
              <w:rPr>
                <w:rFonts w:asciiTheme="minorHAnsi" w:hAnsiTheme="minorHAnsi" w:cstheme="minorHAnsi"/>
                <w:sz w:val="20"/>
                <w:szCs w:val="20"/>
              </w:rPr>
            </w:pPr>
            <w:proofErr w:type="spellStart"/>
            <w:r w:rsidRPr="00FB1058">
              <w:rPr>
                <w:rFonts w:asciiTheme="minorHAnsi" w:hAnsiTheme="minorHAnsi" w:cstheme="minorHAnsi"/>
                <w:sz w:val="20"/>
                <w:szCs w:val="20"/>
              </w:rPr>
              <w:t>i</w:t>
            </w:r>
            <w:proofErr w:type="spellEnd"/>
            <w:r w:rsidRPr="00FB1058">
              <w:rPr>
                <w:rFonts w:asciiTheme="minorHAnsi" w:hAnsiTheme="minorHAnsi" w:cstheme="minorHAnsi"/>
                <w:sz w:val="20"/>
                <w:szCs w:val="20"/>
              </w:rPr>
              <w:t xml:space="preserve">. </w:t>
            </w:r>
            <w:r w:rsidR="00F358A7">
              <w:rPr>
                <w:rFonts w:asciiTheme="minorHAnsi" w:hAnsiTheme="minorHAnsi" w:cstheme="minorHAnsi"/>
                <w:sz w:val="20"/>
                <w:szCs w:val="20"/>
              </w:rPr>
              <w:t>#</w:t>
            </w:r>
            <w:r w:rsidRPr="00FB1058">
              <w:rPr>
                <w:rFonts w:asciiTheme="minorHAnsi" w:hAnsiTheme="minorHAnsi" w:cstheme="minorHAnsi"/>
                <w:sz w:val="20"/>
                <w:szCs w:val="20"/>
              </w:rPr>
              <w:t xml:space="preserve"> of requests, per month, for PRO support from PNTL units</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4051BED" w14:textId="78635340" w:rsidR="00A66407" w:rsidRPr="00FB1058" w:rsidRDefault="00BA5CAD"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5 (</w:t>
            </w:r>
            <w:r w:rsidR="0096473E" w:rsidRPr="00FB1058">
              <w:rPr>
                <w:rFonts w:asciiTheme="minorHAnsi" w:eastAsiaTheme="minorHAnsi" w:hAnsiTheme="minorHAnsi" w:cstheme="minorHAnsi"/>
                <w:sz w:val="20"/>
                <w:szCs w:val="20"/>
                <w:lang w:val="en-GB" w:eastAsia="en-US"/>
              </w:rPr>
              <w:t xml:space="preserve">beginning </w:t>
            </w:r>
            <w:r w:rsidR="00F358A7">
              <w:rPr>
                <w:rFonts w:asciiTheme="minorHAnsi" w:eastAsiaTheme="minorHAnsi" w:hAnsiTheme="minorHAnsi" w:cstheme="minorHAnsi"/>
                <w:sz w:val="20"/>
                <w:szCs w:val="20"/>
                <w:lang w:val="en-GB" w:eastAsia="en-US"/>
              </w:rPr>
              <w:t>o</w:t>
            </w:r>
            <w:r w:rsidRPr="00FB1058">
              <w:rPr>
                <w:rFonts w:asciiTheme="minorHAnsi" w:hAnsiTheme="minorHAnsi" w:cstheme="minorHAnsi"/>
                <w:sz w:val="20"/>
                <w:szCs w:val="20"/>
              </w:rPr>
              <w:t>f 2017)</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30D4849" w14:textId="63A8EAC0"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10 </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AF5A9" w14:textId="439C4480"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18 </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EFF67" w14:textId="0EA5EDF1"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Public Relations Office</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E28F64D" w14:textId="77777777" w:rsidR="00A66407" w:rsidRPr="00FB1058" w:rsidRDefault="00A66407" w:rsidP="00FB1058">
            <w:pPr>
              <w:ind w:left="57" w:right="28"/>
              <w:rPr>
                <w:rFonts w:asciiTheme="minorHAnsi" w:hAnsiTheme="minorHAnsi" w:cstheme="minorHAnsi"/>
                <w:sz w:val="20"/>
                <w:szCs w:val="20"/>
                <w:highlight w:val="yellow"/>
              </w:rPr>
            </w:pPr>
          </w:p>
        </w:tc>
      </w:tr>
      <w:tr w:rsidR="00837FBD" w:rsidRPr="00FB1058" w14:paraId="6259E7D7" w14:textId="77777777" w:rsidTr="001B6458">
        <w:tc>
          <w:tcPr>
            <w:tcW w:w="1192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A3946B1" w14:textId="51065E62" w:rsidR="00837FBD" w:rsidRPr="00FB1058" w:rsidRDefault="00837FBD" w:rsidP="00FB1058">
            <w:pPr>
              <w:ind w:left="57" w:right="28"/>
              <w:rPr>
                <w:rFonts w:asciiTheme="minorHAnsi" w:hAnsiTheme="minorHAnsi" w:cstheme="minorHAnsi"/>
                <w:sz w:val="20"/>
                <w:szCs w:val="20"/>
              </w:rPr>
            </w:pPr>
            <w:r w:rsidRPr="00FB1058">
              <w:rPr>
                <w:rFonts w:asciiTheme="minorHAnsi" w:hAnsiTheme="minorHAnsi" w:cstheme="minorHAnsi"/>
                <w:b/>
                <w:bCs/>
                <w:sz w:val="20"/>
                <w:szCs w:val="20"/>
              </w:rPr>
              <w:t>Output 2: Context-specific capacity development plans for 2 model district police stations designed and implemented based on the findings of functional reviews</w:t>
            </w:r>
          </w:p>
        </w:tc>
      </w:tr>
      <w:tr w:rsidR="004D126E" w:rsidRPr="00FB1058" w14:paraId="5A57C73A" w14:textId="77777777" w:rsidTr="005A2354">
        <w:tc>
          <w:tcPr>
            <w:tcW w:w="1192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2E58624" w14:textId="43E4E2C7" w:rsidR="004D126E" w:rsidRPr="00FB1058" w:rsidRDefault="004D126E" w:rsidP="00FB1058">
            <w:pPr>
              <w:ind w:left="57" w:right="28"/>
              <w:rPr>
                <w:rFonts w:asciiTheme="minorHAnsi" w:hAnsiTheme="minorHAnsi" w:cstheme="minorHAnsi"/>
                <w:sz w:val="20"/>
                <w:szCs w:val="20"/>
              </w:rPr>
            </w:pPr>
            <w:r w:rsidRPr="00FB1058">
              <w:rPr>
                <w:rFonts w:asciiTheme="minorHAnsi" w:hAnsiTheme="minorHAnsi" w:cstheme="minorHAnsi"/>
                <w:b/>
                <w:bCs/>
                <w:sz w:val="20"/>
                <w:szCs w:val="20"/>
              </w:rPr>
              <w:t>2.1: Context specific development plan for a model district police station designed and implemented</w:t>
            </w:r>
          </w:p>
        </w:tc>
      </w:tr>
      <w:tr w:rsidR="005C1E62" w:rsidRPr="00FB1058" w14:paraId="25DF68D6"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F380C1A" w14:textId="73107F60" w:rsidR="00A66407" w:rsidRPr="00FB1058" w:rsidRDefault="00A66407" w:rsidP="00FB1058">
            <w:pPr>
              <w:ind w:left="57" w:right="28"/>
              <w:rPr>
                <w:rFonts w:asciiTheme="minorHAnsi" w:hAnsiTheme="minorHAnsi" w:cstheme="minorHAnsi"/>
                <w:sz w:val="20"/>
                <w:szCs w:val="20"/>
              </w:rPr>
            </w:pPr>
            <w:proofErr w:type="spellStart"/>
            <w:r w:rsidRPr="00FB1058">
              <w:rPr>
                <w:rFonts w:asciiTheme="minorHAnsi" w:hAnsiTheme="minorHAnsi" w:cstheme="minorHAnsi"/>
                <w:sz w:val="20"/>
                <w:szCs w:val="20"/>
              </w:rPr>
              <w:t>i</w:t>
            </w:r>
            <w:proofErr w:type="spellEnd"/>
            <w:r w:rsidRPr="00FB1058">
              <w:rPr>
                <w:rFonts w:asciiTheme="minorHAnsi" w:hAnsiTheme="minorHAnsi" w:cstheme="minorHAnsi"/>
                <w:sz w:val="20"/>
                <w:szCs w:val="20"/>
              </w:rPr>
              <w:t xml:space="preserve">. Completion of an Annual Work Plan for the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District</w:t>
            </w:r>
            <w:r w:rsidR="006B14C5" w:rsidRPr="00FB1058">
              <w:rPr>
                <w:rFonts w:asciiTheme="minorHAnsi" w:hAnsiTheme="minorHAnsi" w:cstheme="minorHAnsi"/>
                <w:sz w:val="20"/>
                <w:szCs w:val="20"/>
              </w:rPr>
              <w:t xml:space="preserve"> (yes/no)</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4350DCB" w14:textId="64F21CDF"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PNTL had not developed an Annual Work Plan (July 2017)</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25F2879" w14:textId="45E4941A" w:rsidR="00A66407" w:rsidRPr="00FB1058" w:rsidRDefault="004911EE"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D</w:t>
            </w:r>
            <w:r w:rsidR="00A66407" w:rsidRPr="00FB1058">
              <w:rPr>
                <w:rFonts w:asciiTheme="minorHAnsi" w:hAnsiTheme="minorHAnsi" w:cstheme="minorHAnsi"/>
                <w:sz w:val="20"/>
                <w:szCs w:val="20"/>
              </w:rPr>
              <w:t xml:space="preserve">evelop an Annual Work Plan </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06A06" w14:textId="1AE5C147"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PNTL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has produced a </w:t>
            </w:r>
            <w:r w:rsidR="009542AC" w:rsidRPr="00FB1058">
              <w:rPr>
                <w:rFonts w:asciiTheme="minorHAnsi" w:hAnsiTheme="minorHAnsi" w:cstheme="minorHAnsi"/>
                <w:sz w:val="20"/>
                <w:szCs w:val="20"/>
              </w:rPr>
              <w:t>6-month</w:t>
            </w:r>
            <w:r w:rsidRPr="00FB1058">
              <w:rPr>
                <w:rFonts w:asciiTheme="minorHAnsi" w:hAnsiTheme="minorHAnsi" w:cstheme="minorHAnsi"/>
                <w:sz w:val="20"/>
                <w:szCs w:val="20"/>
              </w:rPr>
              <w:t xml:space="preserve"> training plan from Jan – March 2019</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102745" w14:textId="5B7F0DAF"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PNTL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Municipality Administration</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6BF59A8" w14:textId="1EBB275A" w:rsidR="00A66407" w:rsidRPr="00FB1058" w:rsidRDefault="009F31D6" w:rsidP="00FB1058">
            <w:pPr>
              <w:pStyle w:val="Default"/>
              <w:ind w:left="57"/>
              <w:rPr>
                <w:rFonts w:asciiTheme="minorHAnsi" w:hAnsiTheme="minorHAnsi" w:cstheme="minorHAnsi"/>
                <w:sz w:val="20"/>
                <w:szCs w:val="20"/>
              </w:rPr>
            </w:pPr>
            <w:r w:rsidRPr="00FB1058">
              <w:rPr>
                <w:rFonts w:asciiTheme="minorHAnsi" w:eastAsia="MS PGothic" w:hAnsiTheme="minorHAnsi" w:cstheme="minorHAnsi"/>
                <w:color w:val="auto"/>
                <w:sz w:val="20"/>
                <w:szCs w:val="20"/>
                <w:lang w:val="en-US" w:eastAsia="ja-JP"/>
              </w:rPr>
              <w:t xml:space="preserve">The </w:t>
            </w:r>
            <w:proofErr w:type="spellStart"/>
            <w:r w:rsidRPr="00FB1058">
              <w:rPr>
                <w:rFonts w:asciiTheme="minorHAnsi" w:eastAsia="MS PGothic" w:hAnsiTheme="minorHAnsi" w:cstheme="minorHAnsi"/>
                <w:color w:val="auto"/>
                <w:sz w:val="20"/>
                <w:szCs w:val="20"/>
                <w:lang w:val="en-US" w:eastAsia="ja-JP"/>
              </w:rPr>
              <w:t>Baucau</w:t>
            </w:r>
            <w:proofErr w:type="spellEnd"/>
            <w:r w:rsidRPr="00FB1058">
              <w:rPr>
                <w:rFonts w:asciiTheme="minorHAnsi" w:eastAsia="MS PGothic" w:hAnsiTheme="minorHAnsi" w:cstheme="minorHAnsi"/>
                <w:color w:val="auto"/>
                <w:sz w:val="20"/>
                <w:szCs w:val="20"/>
                <w:lang w:val="en-US" w:eastAsia="ja-JP"/>
              </w:rPr>
              <w:t xml:space="preserve"> PNTL Annual Work Plan indicator was changed to Training Plan </w:t>
            </w:r>
            <w:r w:rsidR="00FD065B" w:rsidRPr="00FB1058">
              <w:rPr>
                <w:rFonts w:asciiTheme="minorHAnsi" w:eastAsia="MS PGothic" w:hAnsiTheme="minorHAnsi" w:cstheme="minorHAnsi"/>
                <w:color w:val="auto"/>
                <w:sz w:val="20"/>
                <w:szCs w:val="20"/>
                <w:lang w:val="en-US" w:eastAsia="ja-JP"/>
              </w:rPr>
              <w:t>as agreed</w:t>
            </w:r>
            <w:r w:rsidRPr="00FB1058">
              <w:rPr>
                <w:rFonts w:asciiTheme="minorHAnsi" w:eastAsia="MS PGothic" w:hAnsiTheme="minorHAnsi" w:cstheme="minorHAnsi"/>
                <w:color w:val="auto"/>
                <w:sz w:val="20"/>
                <w:szCs w:val="20"/>
                <w:lang w:val="en-US" w:eastAsia="ja-JP"/>
              </w:rPr>
              <w:t xml:space="preserve"> at</w:t>
            </w:r>
            <w:r w:rsidR="00FD065B" w:rsidRPr="00FB1058">
              <w:rPr>
                <w:rFonts w:asciiTheme="minorHAnsi" w:eastAsia="MS PGothic" w:hAnsiTheme="minorHAnsi" w:cstheme="minorHAnsi"/>
                <w:color w:val="auto"/>
                <w:sz w:val="20"/>
                <w:szCs w:val="20"/>
                <w:lang w:val="en-US" w:eastAsia="ja-JP"/>
              </w:rPr>
              <w:t xml:space="preserve"> the Project Management Board Meeting on the</w:t>
            </w:r>
            <w:r w:rsidRPr="00FB1058">
              <w:rPr>
                <w:rFonts w:asciiTheme="minorHAnsi" w:eastAsia="MS PGothic" w:hAnsiTheme="minorHAnsi" w:cstheme="minorHAnsi"/>
                <w:color w:val="auto"/>
                <w:sz w:val="20"/>
                <w:szCs w:val="20"/>
                <w:lang w:val="en-US" w:eastAsia="ja-JP"/>
              </w:rPr>
              <w:t xml:space="preserve"> </w:t>
            </w:r>
            <w:r w:rsidR="009542AC" w:rsidRPr="00FB1058">
              <w:rPr>
                <w:rFonts w:asciiTheme="minorHAnsi" w:eastAsia="MS PGothic" w:hAnsiTheme="minorHAnsi" w:cstheme="minorHAnsi"/>
                <w:color w:val="auto"/>
                <w:sz w:val="20"/>
                <w:szCs w:val="20"/>
                <w:lang w:val="en-US" w:eastAsia="ja-JP"/>
              </w:rPr>
              <w:t>18th of</w:t>
            </w:r>
            <w:r w:rsidRPr="00FB1058">
              <w:rPr>
                <w:rFonts w:asciiTheme="minorHAnsi" w:eastAsia="MS PGothic" w:hAnsiTheme="minorHAnsi" w:cstheme="minorHAnsi"/>
                <w:color w:val="auto"/>
                <w:sz w:val="20"/>
                <w:szCs w:val="20"/>
                <w:lang w:val="en-US" w:eastAsia="ja-JP"/>
              </w:rPr>
              <w:t xml:space="preserve"> July 2018. </w:t>
            </w:r>
            <w:r w:rsidR="00FD065B" w:rsidRPr="00FB1058">
              <w:rPr>
                <w:rFonts w:asciiTheme="minorHAnsi" w:eastAsia="MS PGothic" w:hAnsiTheme="minorHAnsi" w:cstheme="minorHAnsi"/>
                <w:color w:val="auto"/>
                <w:sz w:val="20"/>
                <w:szCs w:val="20"/>
                <w:lang w:val="en-US" w:eastAsia="ja-JP"/>
              </w:rPr>
              <w:t xml:space="preserve"> </w:t>
            </w:r>
          </w:p>
        </w:tc>
      </w:tr>
      <w:tr w:rsidR="005C1E62" w:rsidRPr="00FB1058" w14:paraId="154AFE30"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2B4638C" w14:textId="763BA817" w:rsidR="00A66407" w:rsidRPr="00FB1058" w:rsidRDefault="00A66407" w:rsidP="00FB1058">
            <w:pPr>
              <w:ind w:left="57" w:right="28"/>
              <w:rPr>
                <w:rFonts w:asciiTheme="minorHAnsi" w:hAnsiTheme="minorHAnsi" w:cstheme="minorHAnsi"/>
                <w:sz w:val="20"/>
                <w:szCs w:val="20"/>
              </w:rPr>
            </w:pPr>
            <w:proofErr w:type="spellStart"/>
            <w:r w:rsidRPr="00FB1058">
              <w:rPr>
                <w:rFonts w:asciiTheme="minorHAnsi" w:hAnsiTheme="minorHAnsi" w:cstheme="minorHAnsi"/>
                <w:sz w:val="20"/>
                <w:szCs w:val="20"/>
              </w:rPr>
              <w:lastRenderedPageBreak/>
              <w:t>i</w:t>
            </w:r>
            <w:proofErr w:type="spellEnd"/>
            <w:r w:rsidRPr="00FB1058">
              <w:rPr>
                <w:rFonts w:asciiTheme="minorHAnsi" w:hAnsiTheme="minorHAnsi" w:cstheme="minorHAnsi"/>
                <w:sz w:val="20"/>
                <w:szCs w:val="20"/>
              </w:rPr>
              <w:t xml:space="preserve">. </w:t>
            </w:r>
            <w:r w:rsidR="00F358A7">
              <w:rPr>
                <w:rFonts w:asciiTheme="minorHAnsi" w:hAnsiTheme="minorHAnsi" w:cstheme="minorHAnsi"/>
                <w:sz w:val="20"/>
                <w:szCs w:val="20"/>
              </w:rPr>
              <w:t>#</w:t>
            </w:r>
            <w:r w:rsidRPr="00FB1058">
              <w:rPr>
                <w:rFonts w:asciiTheme="minorHAnsi" w:hAnsiTheme="minorHAnsi" w:cstheme="minorHAnsi"/>
                <w:sz w:val="20"/>
                <w:szCs w:val="20"/>
              </w:rPr>
              <w:t xml:space="preserve"> of PNTL staff effectively trained in a technical skill set in the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District</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D5BBE83" w14:textId="5584436A"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0</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3A87A75" w14:textId="5E6E0559"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38</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ED6A9" w14:textId="3DD015C7" w:rsidR="00A66407" w:rsidRPr="00FB1058" w:rsidRDefault="00FD2953"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112</w:t>
            </w:r>
            <w:r w:rsidRPr="00FB1058">
              <w:rPr>
                <w:rStyle w:val="FootnoteReference"/>
                <w:rFonts w:asciiTheme="minorHAnsi" w:hAnsiTheme="minorHAnsi" w:cstheme="minorHAnsi"/>
                <w:sz w:val="20"/>
                <w:szCs w:val="20"/>
              </w:rPr>
              <w:footnoteReference w:id="7"/>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2DEA69" w14:textId="76392595"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PNTL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Municipality Administration</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0868FE5" w14:textId="77777777" w:rsidR="00A66407" w:rsidRPr="00FB1058" w:rsidRDefault="00A66407" w:rsidP="00FB1058">
            <w:pPr>
              <w:ind w:left="57" w:right="28"/>
              <w:rPr>
                <w:rFonts w:asciiTheme="minorHAnsi" w:hAnsiTheme="minorHAnsi" w:cstheme="minorHAnsi"/>
                <w:sz w:val="20"/>
                <w:szCs w:val="20"/>
              </w:rPr>
            </w:pPr>
          </w:p>
        </w:tc>
      </w:tr>
      <w:tr w:rsidR="004D126E" w:rsidRPr="00FB1058" w14:paraId="5C2C5F92" w14:textId="77777777" w:rsidTr="00C9044C">
        <w:tc>
          <w:tcPr>
            <w:tcW w:w="1192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36C48AA" w14:textId="3635EAF7" w:rsidR="004D126E" w:rsidRPr="00FB1058" w:rsidRDefault="004D126E" w:rsidP="00FB1058">
            <w:pPr>
              <w:ind w:left="57" w:right="28"/>
              <w:rPr>
                <w:rFonts w:asciiTheme="minorHAnsi" w:hAnsiTheme="minorHAnsi" w:cstheme="minorHAnsi"/>
                <w:sz w:val="20"/>
                <w:szCs w:val="20"/>
                <w:highlight w:val="yellow"/>
              </w:rPr>
            </w:pPr>
            <w:r w:rsidRPr="00FB1058">
              <w:rPr>
                <w:rFonts w:asciiTheme="minorHAnsi" w:hAnsiTheme="minorHAnsi" w:cstheme="minorHAnsi"/>
                <w:b/>
                <w:bCs/>
                <w:sz w:val="20"/>
                <w:szCs w:val="20"/>
              </w:rPr>
              <w:t>2.2: PNTL capacity to improve gender equity at district level strengthened</w:t>
            </w:r>
          </w:p>
        </w:tc>
      </w:tr>
      <w:tr w:rsidR="005C1E62" w:rsidRPr="00FB1058" w14:paraId="3BD73DDC"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8FA884F" w14:textId="33F5EBDC" w:rsidR="00A66407" w:rsidRPr="00FB1058" w:rsidRDefault="00A66407" w:rsidP="00FB1058">
            <w:pPr>
              <w:ind w:left="57" w:right="28"/>
              <w:rPr>
                <w:rFonts w:asciiTheme="minorHAnsi" w:hAnsiTheme="minorHAnsi" w:cstheme="minorHAnsi"/>
                <w:sz w:val="20"/>
                <w:szCs w:val="20"/>
              </w:rPr>
            </w:pPr>
            <w:proofErr w:type="spellStart"/>
            <w:r w:rsidRPr="00FB1058">
              <w:rPr>
                <w:rFonts w:asciiTheme="minorHAnsi" w:hAnsiTheme="minorHAnsi" w:cstheme="minorHAnsi"/>
                <w:sz w:val="20"/>
                <w:szCs w:val="20"/>
              </w:rPr>
              <w:t>i</w:t>
            </w:r>
            <w:proofErr w:type="spellEnd"/>
            <w:r w:rsidRPr="00FB1058">
              <w:rPr>
                <w:rFonts w:asciiTheme="minorHAnsi" w:hAnsiTheme="minorHAnsi" w:cstheme="minorHAnsi"/>
                <w:sz w:val="20"/>
                <w:szCs w:val="20"/>
              </w:rPr>
              <w:t xml:space="preserve">. </w:t>
            </w:r>
            <w:r w:rsidR="00F358A7">
              <w:rPr>
                <w:rFonts w:asciiTheme="minorHAnsi" w:hAnsiTheme="minorHAnsi" w:cstheme="minorHAnsi"/>
                <w:sz w:val="20"/>
                <w:szCs w:val="20"/>
              </w:rPr>
              <w:t>#</w:t>
            </w:r>
            <w:r w:rsidRPr="00FB1058">
              <w:rPr>
                <w:rFonts w:asciiTheme="minorHAnsi" w:hAnsiTheme="minorHAnsi" w:cstheme="minorHAnsi"/>
                <w:sz w:val="20"/>
                <w:szCs w:val="20"/>
              </w:rPr>
              <w:t xml:space="preserve"> of GBV cases referred by the VPU to government or non-government support services each month</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E4C3396" w14:textId="14047856" w:rsidR="00A66407" w:rsidRPr="00FB1058" w:rsidRDefault="008E5541"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3 (</w:t>
            </w:r>
            <w:r w:rsidR="00F358A7">
              <w:rPr>
                <w:rFonts w:asciiTheme="minorHAnsi" w:hAnsiTheme="minorHAnsi" w:cstheme="minorHAnsi"/>
                <w:sz w:val="20"/>
                <w:szCs w:val="20"/>
              </w:rPr>
              <w:t xml:space="preserve">beginning </w:t>
            </w:r>
            <w:r w:rsidR="00337BCF" w:rsidRPr="00FB1058">
              <w:rPr>
                <w:rFonts w:asciiTheme="minorHAnsi" w:hAnsiTheme="minorHAnsi" w:cstheme="minorHAnsi"/>
                <w:sz w:val="20"/>
                <w:szCs w:val="20"/>
              </w:rPr>
              <w:t>of 2017)</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C63E91F" w14:textId="22328092" w:rsidR="00A66407" w:rsidRPr="00FB1058" w:rsidRDefault="00337BCF"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10</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F305C1" w14:textId="3A8420FD"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13 cases (June 2019)</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309F7E" w14:textId="56A86E6C"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PNTL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Municipality Administration</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96391A5" w14:textId="77777777" w:rsidR="00A66407" w:rsidRPr="00FB1058" w:rsidRDefault="00A66407" w:rsidP="00FB1058">
            <w:pPr>
              <w:ind w:left="57" w:right="28"/>
              <w:rPr>
                <w:rFonts w:asciiTheme="minorHAnsi" w:hAnsiTheme="minorHAnsi" w:cstheme="minorHAnsi"/>
                <w:sz w:val="20"/>
                <w:szCs w:val="20"/>
                <w:highlight w:val="yellow"/>
              </w:rPr>
            </w:pPr>
          </w:p>
        </w:tc>
      </w:tr>
      <w:tr w:rsidR="005C1E62" w:rsidRPr="00FB1058" w14:paraId="1D52433B" w14:textId="77777777" w:rsidTr="00A66407">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C32DDD0" w14:textId="146AFA8A"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ii. % of all PNTL Officers in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Municipality who have received training from the Gender Focal Point each month</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6744017" w14:textId="79F25B5B" w:rsidR="00A66407" w:rsidRPr="00FB1058" w:rsidRDefault="00E34E65"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0</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4CB8FCB" w14:textId="5BB9D761" w:rsidR="00A66407" w:rsidRPr="00FB1058" w:rsidRDefault="005B0542"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20%</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825A1" w14:textId="0388990E" w:rsidR="00A66407" w:rsidRPr="00FB1058" w:rsidRDefault="005B0542"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80%</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A864E2" w14:textId="55D7396B"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PNTL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Municipality Administration</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7331250" w14:textId="77777777" w:rsidR="00A66407" w:rsidRPr="00FB1058" w:rsidRDefault="00A66407" w:rsidP="00FB1058">
            <w:pPr>
              <w:ind w:left="57" w:right="28"/>
              <w:rPr>
                <w:rFonts w:asciiTheme="minorHAnsi" w:hAnsiTheme="minorHAnsi" w:cstheme="minorHAnsi"/>
                <w:sz w:val="20"/>
                <w:szCs w:val="20"/>
                <w:highlight w:val="yellow"/>
              </w:rPr>
            </w:pPr>
          </w:p>
        </w:tc>
      </w:tr>
      <w:tr w:rsidR="00FB1058" w:rsidRPr="00FB1058" w14:paraId="4434ED15" w14:textId="77777777" w:rsidTr="00FB1058">
        <w:trPr>
          <w:trHeight w:val="61"/>
        </w:trPr>
        <w:tc>
          <w:tcPr>
            <w:tcW w:w="3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A7AC354" w14:textId="26E92C3D"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iii. % of attendees of each training session by the gender focal point who have developed during the training</w:t>
            </w:r>
          </w:p>
        </w:tc>
        <w:tc>
          <w:tcPr>
            <w:tcW w:w="1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2A4286A" w14:textId="2A646862" w:rsidR="00A66407" w:rsidRPr="00FB1058" w:rsidRDefault="00A2775C"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0</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EAF2C24" w14:textId="08241AFE" w:rsidR="00A66407" w:rsidRPr="00FB1058" w:rsidRDefault="00A2775C"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50%</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D09CD" w14:textId="6C2C25DD" w:rsidR="00A66407" w:rsidRPr="00FB1058" w:rsidRDefault="00546540"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70%</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DDFD1" w14:textId="7970920F" w:rsidR="00A66407" w:rsidRPr="00FB1058" w:rsidRDefault="00A66407" w:rsidP="00FB1058">
            <w:pPr>
              <w:ind w:left="57" w:right="28"/>
              <w:rPr>
                <w:rFonts w:asciiTheme="minorHAnsi" w:hAnsiTheme="minorHAnsi" w:cstheme="minorHAnsi"/>
                <w:sz w:val="20"/>
                <w:szCs w:val="20"/>
              </w:rPr>
            </w:pPr>
            <w:r w:rsidRPr="00FB1058">
              <w:rPr>
                <w:rFonts w:asciiTheme="minorHAnsi" w:hAnsiTheme="minorHAnsi" w:cstheme="minorHAnsi"/>
                <w:sz w:val="20"/>
                <w:szCs w:val="20"/>
              </w:rPr>
              <w:t xml:space="preserve">PNTL </w:t>
            </w:r>
            <w:proofErr w:type="spellStart"/>
            <w:r w:rsidRPr="00FB1058">
              <w:rPr>
                <w:rFonts w:asciiTheme="minorHAnsi" w:hAnsiTheme="minorHAnsi" w:cstheme="minorHAnsi"/>
                <w:sz w:val="20"/>
                <w:szCs w:val="20"/>
              </w:rPr>
              <w:t>Baucau</w:t>
            </w:r>
            <w:proofErr w:type="spellEnd"/>
            <w:r w:rsidRPr="00FB1058">
              <w:rPr>
                <w:rFonts w:asciiTheme="minorHAnsi" w:hAnsiTheme="minorHAnsi" w:cstheme="minorHAnsi"/>
                <w:sz w:val="20"/>
                <w:szCs w:val="20"/>
              </w:rPr>
              <w:t xml:space="preserve"> Municipality Administration</w:t>
            </w:r>
          </w:p>
        </w:tc>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2702B2C" w14:textId="77777777" w:rsidR="00A66407" w:rsidRPr="00FB1058" w:rsidRDefault="00A66407" w:rsidP="00FB1058">
            <w:pPr>
              <w:ind w:left="57" w:right="28"/>
              <w:rPr>
                <w:rFonts w:asciiTheme="minorHAnsi" w:hAnsiTheme="minorHAnsi" w:cstheme="minorHAnsi"/>
                <w:sz w:val="20"/>
                <w:szCs w:val="20"/>
                <w:highlight w:val="yellow"/>
              </w:rPr>
            </w:pPr>
          </w:p>
        </w:tc>
      </w:tr>
    </w:tbl>
    <w:p w14:paraId="266F240E" w14:textId="77777777" w:rsidR="007E286E" w:rsidRPr="001F65DF" w:rsidRDefault="007E286E" w:rsidP="00E73A9B">
      <w:pPr>
        <w:rPr>
          <w:rFonts w:asciiTheme="minorHAnsi" w:hAnsiTheme="minorHAnsi"/>
        </w:rPr>
      </w:pPr>
    </w:p>
    <w:p w14:paraId="25E64432" w14:textId="74D5BD47" w:rsidR="00A66407" w:rsidRPr="00FB1058" w:rsidRDefault="003F6B04" w:rsidP="00FB1058">
      <w:pPr>
        <w:rPr>
          <w:i/>
          <w:iCs/>
        </w:rPr>
      </w:pPr>
      <w:bookmarkStart w:id="10" w:name="_Toc56719346"/>
      <w:r w:rsidRPr="00E920D2">
        <w:t xml:space="preserve">Together, the key achievements under both </w:t>
      </w:r>
      <w:r w:rsidR="00B33D16">
        <w:t>outputs</w:t>
      </w:r>
      <w:r w:rsidRPr="00E920D2">
        <w:t xml:space="preserve"> have, despite certain targets not being met, substantially increased </w:t>
      </w:r>
      <w:r w:rsidR="00850C67" w:rsidRPr="00FB1058">
        <w:t>PNTL’s</w:t>
      </w:r>
      <w:r w:rsidRPr="00E920D2">
        <w:t xml:space="preserve"> management and administrative capacity </w:t>
      </w:r>
      <w:r w:rsidR="00B33D16">
        <w:t xml:space="preserve">at HQ </w:t>
      </w:r>
      <w:r w:rsidRPr="00E920D2">
        <w:t xml:space="preserve">and improved PNTL’s management and service delivery in </w:t>
      </w:r>
      <w:proofErr w:type="spellStart"/>
      <w:r w:rsidRPr="00E920D2">
        <w:t>Baucau</w:t>
      </w:r>
      <w:proofErr w:type="spellEnd"/>
      <w:r w:rsidRPr="00E920D2">
        <w:t xml:space="preserve"> Municipality</w:t>
      </w:r>
      <w:r w:rsidR="00E920D2" w:rsidRPr="00E920D2">
        <w:t xml:space="preserve">. </w:t>
      </w:r>
      <w:bookmarkEnd w:id="10"/>
    </w:p>
    <w:p w14:paraId="5C8081AE" w14:textId="766F4A3C" w:rsidR="00CD0328" w:rsidRDefault="00CD0328" w:rsidP="00525681">
      <w:pPr>
        <w:pStyle w:val="ListParagraph"/>
        <w:ind w:left="0"/>
        <w:rPr>
          <w:lang w:val="en-GB" w:eastAsia="en-US"/>
        </w:rPr>
      </w:pPr>
    </w:p>
    <w:p w14:paraId="142C2038" w14:textId="77777777" w:rsidR="007E286E" w:rsidRPr="001F65DF" w:rsidRDefault="007E286E" w:rsidP="0005315D">
      <w:pPr>
        <w:pStyle w:val="Heading1"/>
        <w:rPr>
          <w:rFonts w:asciiTheme="minorHAnsi" w:hAnsiTheme="minorHAnsi"/>
        </w:rPr>
      </w:pPr>
      <w:bookmarkStart w:id="11" w:name="_Toc104385631"/>
      <w:bookmarkStart w:id="12" w:name="_Toc104385632"/>
      <w:bookmarkStart w:id="13" w:name="_Toc104385633"/>
      <w:bookmarkStart w:id="14" w:name="_Toc56719347"/>
      <w:bookmarkStart w:id="15" w:name="_Toc104914431"/>
      <w:bookmarkEnd w:id="11"/>
      <w:bookmarkEnd w:id="12"/>
      <w:bookmarkEnd w:id="13"/>
      <w:r w:rsidRPr="001F65DF">
        <w:rPr>
          <w:rFonts w:asciiTheme="minorHAnsi" w:hAnsiTheme="minorHAnsi"/>
        </w:rPr>
        <w:t>Cross Cutting Issues</w:t>
      </w:r>
      <w:bookmarkEnd w:id="14"/>
      <w:bookmarkEnd w:id="15"/>
    </w:p>
    <w:p w14:paraId="60D79EAE" w14:textId="77777777" w:rsidR="007E286E" w:rsidRPr="001F65DF" w:rsidRDefault="007E286E" w:rsidP="007E286E">
      <w:pPr>
        <w:tabs>
          <w:tab w:val="left" w:pos="360"/>
        </w:tabs>
        <w:spacing w:after="120"/>
        <w:ind w:left="360"/>
        <w:rPr>
          <w:rFonts w:asciiTheme="minorHAnsi" w:hAnsiTheme="minorHAnsi"/>
          <w:b/>
          <w:bCs/>
        </w:rPr>
      </w:pPr>
    </w:p>
    <w:p w14:paraId="4AEF5A8B" w14:textId="77777777" w:rsidR="007E286E" w:rsidRPr="001F65DF" w:rsidRDefault="007E286E" w:rsidP="00FA45AD">
      <w:pPr>
        <w:pStyle w:val="Heading2"/>
        <w:numPr>
          <w:ilvl w:val="1"/>
          <w:numId w:val="9"/>
        </w:numPr>
        <w:ind w:left="900" w:hanging="540"/>
        <w:rPr>
          <w:rFonts w:asciiTheme="minorHAnsi" w:hAnsiTheme="minorHAnsi"/>
        </w:rPr>
      </w:pPr>
      <w:bookmarkStart w:id="16" w:name="_Toc56719348"/>
      <w:bookmarkStart w:id="17" w:name="_Toc104914432"/>
      <w:r w:rsidRPr="001F65DF">
        <w:rPr>
          <w:rFonts w:asciiTheme="minorHAnsi" w:hAnsiTheme="minorHAnsi"/>
          <w:sz w:val="24"/>
        </w:rPr>
        <w:t>Gender Equality, Women’s Empowerment, and Social Inclusion</w:t>
      </w:r>
      <w:bookmarkEnd w:id="16"/>
      <w:bookmarkEnd w:id="17"/>
      <w:r w:rsidRPr="001F65DF">
        <w:rPr>
          <w:rFonts w:asciiTheme="minorHAnsi" w:hAnsiTheme="minorHAnsi"/>
        </w:rPr>
        <w:t xml:space="preserve"> </w:t>
      </w:r>
    </w:p>
    <w:p w14:paraId="2541115C" w14:textId="77777777" w:rsidR="00334EAE" w:rsidRDefault="00334EAE" w:rsidP="00346949">
      <w:pPr>
        <w:rPr>
          <w:rFonts w:asciiTheme="minorHAnsi" w:hAnsiTheme="minorHAnsi"/>
          <w:i/>
          <w:iCs/>
        </w:rPr>
      </w:pPr>
    </w:p>
    <w:p w14:paraId="2BD68C36" w14:textId="07F742D0" w:rsidR="00374EA9" w:rsidRDefault="00334EAE" w:rsidP="00346949">
      <w:pPr>
        <w:rPr>
          <w:rFonts w:asciiTheme="minorHAnsi" w:hAnsiTheme="minorHAnsi"/>
        </w:rPr>
      </w:pPr>
      <w:r>
        <w:rPr>
          <w:rFonts w:asciiTheme="minorHAnsi" w:hAnsiTheme="minorHAnsi"/>
        </w:rPr>
        <w:t>At project inception, PNTL was receiving specialized gender support from UN Women on their institutional gender assessment (2014)</w:t>
      </w:r>
      <w:r w:rsidR="00374EA9">
        <w:rPr>
          <w:rFonts w:asciiTheme="minorHAnsi" w:hAnsiTheme="minorHAnsi"/>
        </w:rPr>
        <w:t xml:space="preserve"> and from the Asia Foundation in partnership with the Ministry of Social Solidarity and the Secretary of State for Equality and Inclusion via </w:t>
      </w:r>
      <w:r w:rsidR="00374EA9" w:rsidRPr="00A917F2">
        <w:rPr>
          <w:rFonts w:asciiTheme="minorHAnsi" w:hAnsiTheme="minorHAnsi"/>
        </w:rPr>
        <w:t xml:space="preserve">the Ending Violence Against Women </w:t>
      </w:r>
      <w:proofErr w:type="spellStart"/>
      <w:r w:rsidR="00374EA9" w:rsidRPr="00A917F2">
        <w:rPr>
          <w:rFonts w:asciiTheme="minorHAnsi" w:hAnsiTheme="minorHAnsi"/>
        </w:rPr>
        <w:t>programme</w:t>
      </w:r>
      <w:proofErr w:type="spellEnd"/>
      <w:r w:rsidR="00374EA9" w:rsidRPr="00A917F2">
        <w:rPr>
          <w:rFonts w:asciiTheme="minorHAnsi" w:hAnsiTheme="minorHAnsi"/>
        </w:rPr>
        <w:t xml:space="preserve"> funded by the Australian Department of </w:t>
      </w:r>
      <w:r w:rsidR="00C356C2" w:rsidRPr="00A917F2">
        <w:rPr>
          <w:rFonts w:asciiTheme="minorHAnsi" w:hAnsiTheme="minorHAnsi"/>
        </w:rPr>
        <w:t>Foreign</w:t>
      </w:r>
      <w:r w:rsidR="00374EA9" w:rsidRPr="00A917F2">
        <w:rPr>
          <w:rFonts w:asciiTheme="minorHAnsi" w:hAnsiTheme="minorHAnsi"/>
        </w:rPr>
        <w:t xml:space="preserve"> Affairs and Trade (DFAT).</w:t>
      </w:r>
      <w:r w:rsidR="00374EA9">
        <w:rPr>
          <w:rFonts w:asciiTheme="minorHAnsi" w:hAnsiTheme="minorHAnsi"/>
        </w:rPr>
        <w:t xml:space="preserve"> </w:t>
      </w:r>
    </w:p>
    <w:p w14:paraId="7D2E8300" w14:textId="49775140" w:rsidR="00C356C2" w:rsidRPr="00FB1058" w:rsidRDefault="00374EA9" w:rsidP="00FB1058">
      <w:pPr>
        <w:spacing w:before="120"/>
      </w:pPr>
      <w:r>
        <w:t>Within PNTL, there are two Units that deal explicitly with gender issues, the VPU and the Office of the Gender Advisor</w:t>
      </w:r>
      <w:r w:rsidR="00B33D16">
        <w:t xml:space="preserve">. </w:t>
      </w:r>
      <w:r>
        <w:rPr>
          <w:sz w:val="14"/>
          <w:szCs w:val="14"/>
        </w:rPr>
        <w:t xml:space="preserve"> </w:t>
      </w:r>
      <w:r>
        <w:t xml:space="preserve">The Vulnerable Persons Unit was set up in 2001, as a response to the significant number of </w:t>
      </w:r>
      <w:r w:rsidR="0045258E">
        <w:t>GBV</w:t>
      </w:r>
      <w:r>
        <w:t xml:space="preserve"> cases received by PNTL. The VPU is mandated to deal with crimes including domestic violence, rape, child abuse, child neglect, incest</w:t>
      </w:r>
      <w:r w:rsidR="0045258E">
        <w:t>,</w:t>
      </w:r>
      <w:r>
        <w:t xml:space="preserve"> and sexual harassment. PNTL</w:t>
      </w:r>
      <w:r w:rsidR="0003585E">
        <w:t>’s</w:t>
      </w:r>
      <w:r>
        <w:t xml:space="preserve"> Gender Advisor was established in July 2009, located under the Office of the PNTL General Commander. Its purpose is to develop a strategic vision and activities for gender mainstreaming within PNTL.</w:t>
      </w:r>
      <w:r w:rsidRPr="00FB1058">
        <w:t xml:space="preserve"> Despite this, many challenges remain in ensuring gender equality</w:t>
      </w:r>
      <w:r w:rsidR="00B33D16">
        <w:t>, parity, and mainstreaming</w:t>
      </w:r>
      <w:r w:rsidRPr="00FB1058">
        <w:t xml:space="preserve"> </w:t>
      </w:r>
      <w:r w:rsidR="0045258E">
        <w:t xml:space="preserve">it </w:t>
      </w:r>
      <w:r w:rsidRPr="00FB1058">
        <w:t xml:space="preserve">within the institutions and its service delivery.  </w:t>
      </w:r>
    </w:p>
    <w:p w14:paraId="5A8FBD2C" w14:textId="2CE6DC60" w:rsidR="00334EAE" w:rsidRPr="001F65DF" w:rsidRDefault="00374EA9" w:rsidP="00FB1058">
      <w:pPr>
        <w:spacing w:before="120"/>
      </w:pPr>
      <w:r w:rsidRPr="00FB1058">
        <w:t xml:space="preserve">The </w:t>
      </w:r>
      <w:r>
        <w:t xml:space="preserve">‘Timor-Leste National Police – Strengthening Governance and Service Delivery’ project was designed to </w:t>
      </w:r>
      <w:r w:rsidR="00405C3E">
        <w:t xml:space="preserve">complement the </w:t>
      </w:r>
      <w:proofErr w:type="gramStart"/>
      <w:r w:rsidR="00405C3E">
        <w:t>aforementioned support</w:t>
      </w:r>
      <w:proofErr w:type="gramEnd"/>
      <w:r w:rsidR="00405C3E">
        <w:t xml:space="preserve"> in </w:t>
      </w:r>
      <w:r w:rsidR="0045258E">
        <w:t>the area of gender and inclusion</w:t>
      </w:r>
      <w:r w:rsidR="00405C3E">
        <w:t xml:space="preserve">, focusing on strengthening service delivery at the district level, </w:t>
      </w:r>
      <w:r w:rsidR="0045258E">
        <w:t>namely</w:t>
      </w:r>
      <w:r w:rsidR="00B33D16">
        <w:t xml:space="preserve"> in</w:t>
      </w:r>
      <w:r w:rsidR="00405C3E">
        <w:t xml:space="preserve"> </w:t>
      </w:r>
      <w:proofErr w:type="spellStart"/>
      <w:r w:rsidR="00405C3E">
        <w:t>Baucua</w:t>
      </w:r>
      <w:proofErr w:type="spellEnd"/>
      <w:r w:rsidR="00405C3E">
        <w:t>. UNDP strengthened PNTL Office</w:t>
      </w:r>
      <w:r w:rsidR="00B33D16">
        <w:t>r</w:t>
      </w:r>
      <w:r w:rsidR="00405C3E">
        <w:t xml:space="preserve">’s knowledge of gender mainstreaming to address issues within the institutions, in addition to supporting the consideration for gender-responsive policies, </w:t>
      </w:r>
      <w:r w:rsidR="0045258E">
        <w:t xml:space="preserve">for example </w:t>
      </w:r>
      <w:r w:rsidR="00405C3E">
        <w:t>in areas of recruitment, rank promotions, etc</w:t>
      </w:r>
      <w:r w:rsidR="00053469">
        <w:t>.</w:t>
      </w:r>
      <w:r w:rsidR="00405C3E">
        <w:t xml:space="preserve">, via participating in PNTL’s </w:t>
      </w:r>
      <w:r w:rsidR="005862E5">
        <w:t>G</w:t>
      </w:r>
      <w:r w:rsidR="00405C3E">
        <w:t xml:space="preserve">ender </w:t>
      </w:r>
      <w:r w:rsidR="005862E5">
        <w:t>Wo</w:t>
      </w:r>
      <w:r w:rsidR="00405C3E">
        <w:t xml:space="preserve">rking </w:t>
      </w:r>
      <w:r w:rsidR="005862E5">
        <w:t>G</w:t>
      </w:r>
      <w:r w:rsidR="00405C3E">
        <w:t>roup meetings to inform gender activity implementations</w:t>
      </w:r>
      <w:r w:rsidR="0045258E">
        <w:t xml:space="preserve">. </w:t>
      </w:r>
      <w:r w:rsidR="00C356C2" w:rsidRPr="00FB1058">
        <w:t xml:space="preserve">In addition, </w:t>
      </w:r>
      <w:r w:rsidR="005862E5">
        <w:t xml:space="preserve">the project provided dedicated trainings on gender mainstreaming in </w:t>
      </w:r>
      <w:r w:rsidR="0045258E">
        <w:t xml:space="preserve">as well as </w:t>
      </w:r>
      <w:r w:rsidR="00C356C2" w:rsidRPr="00FB1058">
        <w:t>mainstream</w:t>
      </w:r>
      <w:r w:rsidR="0045258E">
        <w:t>ed</w:t>
      </w:r>
      <w:r w:rsidR="00C356C2" w:rsidRPr="00FB1058">
        <w:t xml:space="preserve"> gender into ‘non-gender specific </w:t>
      </w:r>
      <w:proofErr w:type="gramStart"/>
      <w:r w:rsidR="00C356C2" w:rsidRPr="00FB1058">
        <w:t>trainings’</w:t>
      </w:r>
      <w:proofErr w:type="gramEnd"/>
      <w:r w:rsidR="00805287">
        <w:t xml:space="preserve">. </w:t>
      </w:r>
      <w:r w:rsidR="00C356C2">
        <w:t>UNDP engaged PNTL VPU in the capacity building sessions</w:t>
      </w:r>
      <w:r w:rsidR="005862E5">
        <w:t xml:space="preserve">, especially for those focused on GBV prevention and response, </w:t>
      </w:r>
      <w:r w:rsidR="00C356C2">
        <w:t xml:space="preserve">in order to </w:t>
      </w:r>
      <w:r w:rsidR="00C356C2">
        <w:lastRenderedPageBreak/>
        <w:t xml:space="preserve">ensure sustainability and </w:t>
      </w:r>
      <w:r w:rsidR="0045258E">
        <w:t xml:space="preserve">respect for </w:t>
      </w:r>
      <w:r w:rsidR="00C356C2">
        <w:t xml:space="preserve">their mandate. In </w:t>
      </w:r>
      <w:proofErr w:type="spellStart"/>
      <w:r w:rsidR="00C356C2">
        <w:t>Baucua</w:t>
      </w:r>
      <w:proofErr w:type="spellEnd"/>
      <w:r w:rsidR="00C356C2">
        <w:t xml:space="preserve">, the project </w:t>
      </w:r>
      <w:r w:rsidR="005862E5">
        <w:t xml:space="preserve">also </w:t>
      </w:r>
      <w:r w:rsidR="00C356C2">
        <w:t>work</w:t>
      </w:r>
      <w:r w:rsidR="005862E5">
        <w:t>ed</w:t>
      </w:r>
      <w:r w:rsidR="00C356C2">
        <w:t xml:space="preserve"> with the VPU to carry out community engagement sessions and referral network meetings. </w:t>
      </w:r>
    </w:p>
    <w:p w14:paraId="0B1B2B3B" w14:textId="77777777" w:rsidR="007E286E" w:rsidRPr="001F65DF" w:rsidRDefault="007E286E" w:rsidP="007E286E">
      <w:pPr>
        <w:spacing w:before="120"/>
        <w:rPr>
          <w:rFonts w:asciiTheme="minorHAnsi" w:hAnsiTheme="minorHAnsi"/>
        </w:rPr>
      </w:pPr>
    </w:p>
    <w:p w14:paraId="4ED5B85D" w14:textId="50F2330D" w:rsidR="00C356C2" w:rsidRPr="00FB1058" w:rsidRDefault="007E286E" w:rsidP="00FB1058">
      <w:pPr>
        <w:pStyle w:val="Heading1"/>
        <w:rPr>
          <w:rFonts w:asciiTheme="minorHAnsi" w:hAnsiTheme="minorHAnsi"/>
          <w:i/>
          <w:iCs/>
        </w:rPr>
      </w:pPr>
      <w:bookmarkStart w:id="18" w:name="_Toc56719350"/>
      <w:bookmarkStart w:id="19" w:name="_Toc104914433"/>
      <w:r w:rsidRPr="001F65DF">
        <w:rPr>
          <w:rFonts w:asciiTheme="minorHAnsi" w:hAnsiTheme="minorHAnsi"/>
        </w:rPr>
        <w:t>Partnerships</w:t>
      </w:r>
      <w:bookmarkEnd w:id="18"/>
      <w:bookmarkEnd w:id="19"/>
      <w:r w:rsidRPr="001F65DF">
        <w:rPr>
          <w:rFonts w:asciiTheme="minorHAnsi" w:hAnsiTheme="minorHAnsi"/>
        </w:rPr>
        <w:t xml:space="preserve"> </w:t>
      </w:r>
    </w:p>
    <w:p w14:paraId="45298CDD" w14:textId="20505347" w:rsidR="00346949" w:rsidRPr="00FB1058" w:rsidRDefault="00FF0BD7" w:rsidP="00FB1058">
      <w:pPr>
        <w:spacing w:before="120"/>
        <w:rPr>
          <w:rFonts w:asciiTheme="minorHAnsi" w:hAnsiTheme="minorHAnsi"/>
        </w:rPr>
      </w:pPr>
      <w:r>
        <w:rPr>
          <w:rFonts w:asciiTheme="minorHAnsi" w:hAnsiTheme="minorHAnsi"/>
        </w:rPr>
        <w:t xml:space="preserve">The project partnered with </w:t>
      </w:r>
      <w:proofErr w:type="gramStart"/>
      <w:r>
        <w:rPr>
          <w:rFonts w:asciiTheme="minorHAnsi" w:hAnsiTheme="minorHAnsi"/>
        </w:rPr>
        <w:t>a number of</w:t>
      </w:r>
      <w:proofErr w:type="gramEnd"/>
      <w:r>
        <w:rPr>
          <w:rFonts w:asciiTheme="minorHAnsi" w:hAnsiTheme="minorHAnsi"/>
        </w:rPr>
        <w:t xml:space="preserve"> institutions and organizations, both directly and indirectly</w:t>
      </w:r>
      <w:r w:rsidR="005862E5">
        <w:rPr>
          <w:rFonts w:asciiTheme="minorHAnsi" w:hAnsiTheme="minorHAnsi"/>
        </w:rPr>
        <w:t>, throughout the implementation</w:t>
      </w:r>
      <w:r>
        <w:rPr>
          <w:rFonts w:asciiTheme="minorHAnsi" w:hAnsiTheme="minorHAnsi"/>
        </w:rPr>
        <w:t>. With multiple development partners supporting PNTL, coordination</w:t>
      </w:r>
      <w:r w:rsidR="00C94D84">
        <w:rPr>
          <w:rFonts w:asciiTheme="minorHAnsi" w:hAnsiTheme="minorHAnsi"/>
        </w:rPr>
        <w:t xml:space="preserve"> </w:t>
      </w:r>
      <w:r w:rsidR="005862E5">
        <w:rPr>
          <w:rFonts w:asciiTheme="minorHAnsi" w:hAnsiTheme="minorHAnsi"/>
        </w:rPr>
        <w:t xml:space="preserve">was critical, hence, UNDP participated in the donor coordination meetings, SPWG, and Gender </w:t>
      </w:r>
      <w:r w:rsidR="005862E5" w:rsidRPr="00B430FE">
        <w:rPr>
          <w:rFonts w:asciiTheme="minorHAnsi" w:hAnsiTheme="minorHAnsi"/>
        </w:rPr>
        <w:t xml:space="preserve">Working Group meetings. </w:t>
      </w:r>
      <w:r w:rsidR="00FC11CC" w:rsidRPr="00B430FE">
        <w:rPr>
          <w:rFonts w:asciiTheme="minorHAnsi" w:hAnsiTheme="minorHAnsi"/>
        </w:rPr>
        <w:t xml:space="preserve">UNDP and PNTL fostered </w:t>
      </w:r>
      <w:r w:rsidR="00C94D84">
        <w:rPr>
          <w:rFonts w:asciiTheme="minorHAnsi" w:hAnsiTheme="minorHAnsi"/>
        </w:rPr>
        <w:t>their</w:t>
      </w:r>
      <w:r w:rsidR="00FC11CC" w:rsidRPr="00B430FE">
        <w:rPr>
          <w:rFonts w:asciiTheme="minorHAnsi" w:hAnsiTheme="minorHAnsi"/>
        </w:rPr>
        <w:t xml:space="preserve"> already long-standing partnership with further support to district-level PNTL </w:t>
      </w:r>
      <w:r w:rsidR="005862E5" w:rsidRPr="00B430FE">
        <w:rPr>
          <w:rFonts w:asciiTheme="minorHAnsi" w:hAnsiTheme="minorHAnsi"/>
        </w:rPr>
        <w:t>C</w:t>
      </w:r>
      <w:r w:rsidR="00FC11CC" w:rsidRPr="00B430FE">
        <w:rPr>
          <w:rFonts w:asciiTheme="minorHAnsi" w:hAnsiTheme="minorHAnsi"/>
        </w:rPr>
        <w:t>ommand</w:t>
      </w:r>
      <w:r w:rsidR="005862E5" w:rsidRPr="00B430FE">
        <w:rPr>
          <w:rFonts w:asciiTheme="minorHAnsi" w:hAnsiTheme="minorHAnsi"/>
        </w:rPr>
        <w:t xml:space="preserve"> in </w:t>
      </w:r>
      <w:proofErr w:type="spellStart"/>
      <w:r w:rsidR="00FC11CC" w:rsidRPr="00B430FE">
        <w:rPr>
          <w:rFonts w:asciiTheme="minorHAnsi" w:hAnsiTheme="minorHAnsi"/>
        </w:rPr>
        <w:t>Baucau</w:t>
      </w:r>
      <w:proofErr w:type="spellEnd"/>
      <w:r w:rsidR="00FC11CC" w:rsidRPr="00B430FE">
        <w:rPr>
          <w:rFonts w:asciiTheme="minorHAnsi" w:hAnsiTheme="minorHAnsi"/>
        </w:rPr>
        <w:t xml:space="preserve">. Beyond this, UNDP, </w:t>
      </w:r>
      <w:proofErr w:type="spellStart"/>
      <w:r w:rsidR="00FC11CC" w:rsidRPr="00B430FE">
        <w:rPr>
          <w:rFonts w:asciiTheme="minorHAnsi" w:hAnsiTheme="minorHAnsi"/>
        </w:rPr>
        <w:t>Baucau</w:t>
      </w:r>
      <w:proofErr w:type="spellEnd"/>
      <w:r w:rsidR="00FC11CC" w:rsidRPr="00B430FE">
        <w:rPr>
          <w:rFonts w:asciiTheme="minorHAnsi" w:hAnsiTheme="minorHAnsi"/>
        </w:rPr>
        <w:t xml:space="preserve"> PNTL Command, and </w:t>
      </w:r>
      <w:proofErr w:type="spellStart"/>
      <w:r w:rsidR="00FC11CC" w:rsidRPr="00B430FE">
        <w:rPr>
          <w:rFonts w:asciiTheme="minorHAnsi" w:hAnsiTheme="minorHAnsi"/>
        </w:rPr>
        <w:t>Baucua</w:t>
      </w:r>
      <w:proofErr w:type="spellEnd"/>
      <w:r w:rsidR="00FC11CC" w:rsidRPr="00B430FE">
        <w:rPr>
          <w:rFonts w:asciiTheme="minorHAnsi" w:hAnsiTheme="minorHAnsi"/>
        </w:rPr>
        <w:t xml:space="preserve"> PNTL VPU coordinated with </w:t>
      </w:r>
      <w:proofErr w:type="spellStart"/>
      <w:r w:rsidR="00D1620B" w:rsidRPr="00B430FE">
        <w:rPr>
          <w:rFonts w:asciiTheme="minorHAnsi" w:hAnsiTheme="minorHAnsi"/>
        </w:rPr>
        <w:t>Asistensia</w:t>
      </w:r>
      <w:proofErr w:type="spellEnd"/>
      <w:r w:rsidR="00D1620B" w:rsidRPr="00B430FE">
        <w:rPr>
          <w:rFonts w:asciiTheme="minorHAnsi" w:hAnsiTheme="minorHAnsi"/>
        </w:rPr>
        <w:t xml:space="preserve"> Legal ba </w:t>
      </w:r>
      <w:proofErr w:type="spellStart"/>
      <w:r w:rsidR="00D1620B" w:rsidRPr="00B430FE">
        <w:rPr>
          <w:rFonts w:asciiTheme="minorHAnsi" w:hAnsiTheme="minorHAnsi"/>
        </w:rPr>
        <w:t>Feto</w:t>
      </w:r>
      <w:proofErr w:type="spellEnd"/>
      <w:r w:rsidR="00D1620B" w:rsidRPr="00B430FE">
        <w:rPr>
          <w:rFonts w:asciiTheme="minorHAnsi" w:hAnsiTheme="minorHAnsi"/>
        </w:rPr>
        <w:t xml:space="preserve"> no </w:t>
      </w:r>
      <w:proofErr w:type="spellStart"/>
      <w:r w:rsidR="00D1620B" w:rsidRPr="00B430FE">
        <w:rPr>
          <w:rFonts w:asciiTheme="minorHAnsi" w:hAnsiTheme="minorHAnsi"/>
          <w:color w:val="000000" w:themeColor="text1"/>
        </w:rPr>
        <w:t>Labarik</w:t>
      </w:r>
      <w:proofErr w:type="spellEnd"/>
      <w:r w:rsidR="00D1620B" w:rsidRPr="00B430FE">
        <w:rPr>
          <w:rFonts w:asciiTheme="minorHAnsi" w:hAnsiTheme="minorHAnsi"/>
          <w:color w:val="000000" w:themeColor="text1"/>
        </w:rPr>
        <w:t xml:space="preserve"> (</w:t>
      </w:r>
      <w:r w:rsidR="00FC11CC" w:rsidRPr="00B430FE">
        <w:rPr>
          <w:rFonts w:asciiTheme="minorHAnsi" w:hAnsiTheme="minorHAnsi"/>
          <w:color w:val="000000" w:themeColor="text1"/>
        </w:rPr>
        <w:t>ALFELA</w:t>
      </w:r>
      <w:r w:rsidR="00D1620B" w:rsidRPr="00B430FE">
        <w:rPr>
          <w:rFonts w:asciiTheme="minorHAnsi" w:hAnsiTheme="minorHAnsi"/>
          <w:color w:val="000000" w:themeColor="text1"/>
        </w:rPr>
        <w:t>)</w:t>
      </w:r>
      <w:r w:rsidR="00FC11CC" w:rsidRPr="00B430FE">
        <w:rPr>
          <w:rFonts w:asciiTheme="minorHAnsi" w:hAnsiTheme="minorHAnsi"/>
          <w:color w:val="000000" w:themeColor="text1"/>
        </w:rPr>
        <w:t xml:space="preserve">, PRADET, </w:t>
      </w:r>
      <w:proofErr w:type="spellStart"/>
      <w:r w:rsidR="00FC11CC" w:rsidRPr="00B430FE">
        <w:rPr>
          <w:rFonts w:asciiTheme="minorHAnsi" w:hAnsiTheme="minorHAnsi"/>
        </w:rPr>
        <w:t>Baucau</w:t>
      </w:r>
      <w:proofErr w:type="spellEnd"/>
      <w:r w:rsidR="00FC11CC" w:rsidRPr="00B430FE">
        <w:rPr>
          <w:rFonts w:asciiTheme="minorHAnsi" w:hAnsiTheme="minorHAnsi"/>
        </w:rPr>
        <w:t xml:space="preserve"> Diocese Commission, </w:t>
      </w:r>
      <w:proofErr w:type="spellStart"/>
      <w:r w:rsidR="00FC11CC" w:rsidRPr="00B430FE">
        <w:rPr>
          <w:rFonts w:asciiTheme="minorHAnsi" w:hAnsiTheme="minorHAnsi"/>
        </w:rPr>
        <w:t>Baucau</w:t>
      </w:r>
      <w:proofErr w:type="spellEnd"/>
      <w:r w:rsidR="00FC11CC" w:rsidRPr="00B430FE">
        <w:rPr>
          <w:rFonts w:asciiTheme="minorHAnsi" w:hAnsiTheme="minorHAnsi"/>
        </w:rPr>
        <w:t xml:space="preserve"> Prosecutor Office, and</w:t>
      </w:r>
      <w:r w:rsidR="00C94D84">
        <w:rPr>
          <w:rFonts w:asciiTheme="minorHAnsi" w:hAnsiTheme="minorHAnsi"/>
        </w:rPr>
        <w:t xml:space="preserve"> the</w:t>
      </w:r>
      <w:r w:rsidR="00FC11CC" w:rsidRPr="00B430FE">
        <w:rPr>
          <w:rFonts w:asciiTheme="minorHAnsi" w:hAnsiTheme="minorHAnsi"/>
        </w:rPr>
        <w:t xml:space="preserve"> Ministry of Social Solidarity municipal representatives, for the </w:t>
      </w:r>
      <w:r w:rsidR="00346949" w:rsidRPr="00B430FE">
        <w:rPr>
          <w:rFonts w:asciiTheme="minorHAnsi" w:hAnsiTheme="minorHAnsi"/>
        </w:rPr>
        <w:t>referral</w:t>
      </w:r>
      <w:r w:rsidR="00FC11CC" w:rsidRPr="00B430FE">
        <w:rPr>
          <w:rFonts w:asciiTheme="minorHAnsi" w:hAnsiTheme="minorHAnsi"/>
        </w:rPr>
        <w:t xml:space="preserve"> network meetings and community enga</w:t>
      </w:r>
      <w:r w:rsidR="00346949" w:rsidRPr="00B430FE">
        <w:rPr>
          <w:rFonts w:asciiTheme="minorHAnsi" w:hAnsiTheme="minorHAnsi"/>
        </w:rPr>
        <w:t>gement sessions. The project also partnered with CSOs for</w:t>
      </w:r>
      <w:r w:rsidR="00346949">
        <w:rPr>
          <w:rFonts w:asciiTheme="minorHAnsi" w:hAnsiTheme="minorHAnsi"/>
        </w:rPr>
        <w:t xml:space="preserve"> capacity strengthening session, for example to </w:t>
      </w:r>
      <w:proofErr w:type="spellStart"/>
      <w:r w:rsidR="00346949">
        <w:rPr>
          <w:rFonts w:asciiTheme="minorHAnsi" w:hAnsiTheme="minorHAnsi"/>
        </w:rPr>
        <w:t>Baucau</w:t>
      </w:r>
      <w:proofErr w:type="spellEnd"/>
      <w:r w:rsidR="00346949">
        <w:rPr>
          <w:rFonts w:asciiTheme="minorHAnsi" w:hAnsiTheme="minorHAnsi"/>
        </w:rPr>
        <w:t xml:space="preserve"> sub-district VPU Officers on how to make a case report </w:t>
      </w:r>
      <w:r w:rsidR="0011373E">
        <w:rPr>
          <w:rFonts w:asciiTheme="minorHAnsi" w:hAnsiTheme="minorHAnsi"/>
        </w:rPr>
        <w:t>for GBV</w:t>
      </w:r>
      <w:r w:rsidR="00346949">
        <w:rPr>
          <w:rFonts w:asciiTheme="minorHAnsi" w:hAnsiTheme="minorHAnsi"/>
        </w:rPr>
        <w:t xml:space="preserve"> cases. All in all, the project</w:t>
      </w:r>
      <w:r w:rsidR="0011373E">
        <w:rPr>
          <w:rFonts w:asciiTheme="minorHAnsi" w:hAnsiTheme="minorHAnsi"/>
        </w:rPr>
        <w:t>’</w:t>
      </w:r>
      <w:r w:rsidR="00346949">
        <w:rPr>
          <w:rFonts w:asciiTheme="minorHAnsi" w:hAnsiTheme="minorHAnsi"/>
        </w:rPr>
        <w:t xml:space="preserve">s strong partnerships with a multitude of stakeholders constitutes a key factor in its success. </w:t>
      </w:r>
    </w:p>
    <w:p w14:paraId="69C670F0" w14:textId="084AE98E" w:rsidR="000D5BA3" w:rsidRDefault="000D5BA3" w:rsidP="00FB1058">
      <w:pPr>
        <w:spacing w:before="120"/>
        <w:rPr>
          <w:rFonts w:asciiTheme="minorHAnsi" w:eastAsia="Times New Roman" w:hAnsiTheme="minorHAnsi" w:cs="Times New Roman"/>
          <w:b/>
          <w:bCs/>
          <w:sz w:val="28"/>
          <w:szCs w:val="28"/>
          <w:highlight w:val="lightGray"/>
          <w:lang w:eastAsia="en-US"/>
        </w:rPr>
      </w:pPr>
      <w:bookmarkStart w:id="20" w:name="_Toc56719351"/>
    </w:p>
    <w:p w14:paraId="18CB1EE9" w14:textId="6F420D47" w:rsidR="002D7EC9" w:rsidRPr="00C356C2" w:rsidRDefault="007E286E" w:rsidP="00FB1058">
      <w:pPr>
        <w:pStyle w:val="Heading1"/>
        <w:spacing w:after="120"/>
        <w:ind w:left="357" w:hanging="357"/>
      </w:pPr>
      <w:bookmarkStart w:id="21" w:name="_Toc104914434"/>
      <w:r w:rsidRPr="00D701BF">
        <w:t>Implementation Challenges</w:t>
      </w:r>
      <w:r w:rsidR="009040B7" w:rsidRPr="00D701BF">
        <w:t xml:space="preserve"> and Lessons Learned</w:t>
      </w:r>
      <w:bookmarkEnd w:id="20"/>
      <w:bookmarkEnd w:id="21"/>
      <w:r w:rsidRPr="00D701BF">
        <w:t xml:space="preserve"> </w:t>
      </w:r>
    </w:p>
    <w:p w14:paraId="279C8203" w14:textId="77772CF7" w:rsidR="00DD7D8D" w:rsidRDefault="00EA1F87" w:rsidP="001A5FD9">
      <w:pPr>
        <w:rPr>
          <w:rFonts w:asciiTheme="minorHAnsi" w:hAnsiTheme="minorHAnsi"/>
        </w:rPr>
      </w:pPr>
      <w:r>
        <w:rPr>
          <w:rFonts w:asciiTheme="minorHAnsi" w:hAnsiTheme="minorHAnsi"/>
        </w:rPr>
        <w:t xml:space="preserve">One of the main </w:t>
      </w:r>
      <w:r w:rsidRPr="00B430FE">
        <w:rPr>
          <w:rFonts w:asciiTheme="minorHAnsi" w:hAnsiTheme="minorHAnsi"/>
        </w:rPr>
        <w:t xml:space="preserve">challenges </w:t>
      </w:r>
      <w:r w:rsidR="00C356C2" w:rsidRPr="00B430FE">
        <w:rPr>
          <w:rFonts w:asciiTheme="minorHAnsi" w:hAnsiTheme="minorHAnsi"/>
        </w:rPr>
        <w:t xml:space="preserve">faced during the project implementation </w:t>
      </w:r>
      <w:r w:rsidRPr="00B430FE">
        <w:rPr>
          <w:rFonts w:asciiTheme="minorHAnsi" w:hAnsiTheme="minorHAnsi"/>
        </w:rPr>
        <w:t xml:space="preserve">was </w:t>
      </w:r>
      <w:proofErr w:type="gramStart"/>
      <w:r w:rsidR="00DD7D8D" w:rsidRPr="00B430FE">
        <w:rPr>
          <w:rFonts w:asciiTheme="minorHAnsi" w:hAnsiTheme="minorHAnsi"/>
        </w:rPr>
        <w:t>in regard to</w:t>
      </w:r>
      <w:proofErr w:type="gramEnd"/>
      <w:r w:rsidR="00DD7D8D" w:rsidRPr="00B430FE">
        <w:rPr>
          <w:rFonts w:asciiTheme="minorHAnsi" w:hAnsiTheme="minorHAnsi"/>
        </w:rPr>
        <w:t xml:space="preserve"> the creation of the</w:t>
      </w:r>
      <w:r w:rsidR="00627BD7" w:rsidRPr="00B430FE">
        <w:rPr>
          <w:rFonts w:asciiTheme="minorHAnsi" w:hAnsiTheme="minorHAnsi"/>
        </w:rPr>
        <w:t xml:space="preserve"> Vehicle Establishment Committee (VEC)</w:t>
      </w:r>
      <w:r w:rsidR="0011373E" w:rsidRPr="00B430FE">
        <w:rPr>
          <w:rFonts w:asciiTheme="minorHAnsi" w:hAnsiTheme="minorHAnsi"/>
        </w:rPr>
        <w:t xml:space="preserve"> under Output 1</w:t>
      </w:r>
      <w:r w:rsidR="00627BD7" w:rsidRPr="00B430FE">
        <w:rPr>
          <w:rFonts w:asciiTheme="minorHAnsi" w:hAnsiTheme="minorHAnsi"/>
        </w:rPr>
        <w:t xml:space="preserve">. Despite </w:t>
      </w:r>
      <w:r w:rsidR="0011373E" w:rsidRPr="00B430FE">
        <w:rPr>
          <w:rFonts w:asciiTheme="minorHAnsi" w:hAnsiTheme="minorHAnsi"/>
        </w:rPr>
        <w:t>original agreement to include the creation of the VEC in the project</w:t>
      </w:r>
      <w:r w:rsidR="00DD7D8D" w:rsidRPr="00B430FE">
        <w:rPr>
          <w:rFonts w:asciiTheme="minorHAnsi" w:hAnsiTheme="minorHAnsi"/>
        </w:rPr>
        <w:t xml:space="preserve">, there was a lack of appetite </w:t>
      </w:r>
      <w:r w:rsidR="0011373E" w:rsidRPr="00B430FE">
        <w:rPr>
          <w:rFonts w:asciiTheme="minorHAnsi" w:hAnsiTheme="minorHAnsi"/>
        </w:rPr>
        <w:t xml:space="preserve">to take this forward. </w:t>
      </w:r>
      <w:r w:rsidR="00DD7D8D" w:rsidRPr="00B430FE">
        <w:rPr>
          <w:rFonts w:asciiTheme="minorHAnsi" w:hAnsiTheme="minorHAnsi"/>
        </w:rPr>
        <w:t>To address th</w:t>
      </w:r>
      <w:r w:rsidR="0011373E" w:rsidRPr="00B430FE">
        <w:rPr>
          <w:rFonts w:asciiTheme="minorHAnsi" w:hAnsiTheme="minorHAnsi"/>
        </w:rPr>
        <w:t>is</w:t>
      </w:r>
      <w:r w:rsidR="00DD7D8D" w:rsidRPr="00B430FE">
        <w:rPr>
          <w:rFonts w:asciiTheme="minorHAnsi" w:hAnsiTheme="minorHAnsi"/>
        </w:rPr>
        <w:t xml:space="preserve">, the project held consultations with the PNTL </w:t>
      </w:r>
      <w:r w:rsidR="0011373E" w:rsidRPr="00B430FE">
        <w:rPr>
          <w:rFonts w:asciiTheme="minorHAnsi" w:hAnsiTheme="minorHAnsi"/>
        </w:rPr>
        <w:t>C</w:t>
      </w:r>
      <w:r w:rsidR="00DD7D8D" w:rsidRPr="00B430FE">
        <w:rPr>
          <w:rFonts w:asciiTheme="minorHAnsi" w:hAnsiTheme="minorHAnsi"/>
        </w:rPr>
        <w:t>ommand</w:t>
      </w:r>
      <w:r w:rsidR="00DD7D8D">
        <w:rPr>
          <w:rFonts w:asciiTheme="minorHAnsi" w:hAnsiTheme="minorHAnsi"/>
        </w:rPr>
        <w:t xml:space="preserve">, as well as hosted a workshop for Commanders and senior PNTL staff to demonstrate and advocate for the importance of the VEC. Ultimately, PNTL </w:t>
      </w:r>
      <w:r w:rsidR="00C76EA2">
        <w:rPr>
          <w:rFonts w:asciiTheme="minorHAnsi" w:hAnsiTheme="minorHAnsi"/>
        </w:rPr>
        <w:t>request</w:t>
      </w:r>
      <w:r w:rsidR="002D7F49">
        <w:rPr>
          <w:rFonts w:asciiTheme="minorHAnsi" w:hAnsiTheme="minorHAnsi"/>
        </w:rPr>
        <w:t xml:space="preserve">ed </w:t>
      </w:r>
      <w:r w:rsidR="00C76EA2">
        <w:rPr>
          <w:rFonts w:asciiTheme="minorHAnsi" w:hAnsiTheme="minorHAnsi"/>
        </w:rPr>
        <w:t xml:space="preserve">UNDP to focus on strengthening PNTL’s regional workshops in </w:t>
      </w:r>
      <w:proofErr w:type="spellStart"/>
      <w:r w:rsidR="00C76EA2">
        <w:rPr>
          <w:rFonts w:asciiTheme="minorHAnsi" w:hAnsiTheme="minorHAnsi"/>
        </w:rPr>
        <w:t>Baucau</w:t>
      </w:r>
      <w:proofErr w:type="spellEnd"/>
      <w:r w:rsidR="00C76EA2">
        <w:rPr>
          <w:rFonts w:asciiTheme="minorHAnsi" w:hAnsiTheme="minorHAnsi"/>
        </w:rPr>
        <w:t xml:space="preserve">, </w:t>
      </w:r>
      <w:proofErr w:type="spellStart"/>
      <w:r w:rsidR="00C76EA2">
        <w:rPr>
          <w:rFonts w:asciiTheme="minorHAnsi" w:hAnsiTheme="minorHAnsi"/>
        </w:rPr>
        <w:t>Maliana</w:t>
      </w:r>
      <w:proofErr w:type="spellEnd"/>
      <w:r w:rsidR="00C76EA2">
        <w:rPr>
          <w:rFonts w:asciiTheme="minorHAnsi" w:hAnsiTheme="minorHAnsi"/>
        </w:rPr>
        <w:t xml:space="preserve">, and </w:t>
      </w:r>
      <w:proofErr w:type="spellStart"/>
      <w:r w:rsidR="00C76EA2">
        <w:rPr>
          <w:rFonts w:asciiTheme="minorHAnsi" w:hAnsiTheme="minorHAnsi"/>
        </w:rPr>
        <w:t>Oecusse</w:t>
      </w:r>
      <w:proofErr w:type="spellEnd"/>
      <w:r w:rsidR="00C76EA2">
        <w:rPr>
          <w:rFonts w:asciiTheme="minorHAnsi" w:hAnsiTheme="minorHAnsi"/>
        </w:rPr>
        <w:t xml:space="preserve">, and fleet management database, and </w:t>
      </w:r>
      <w:r w:rsidR="0011373E">
        <w:rPr>
          <w:rFonts w:asciiTheme="minorHAnsi" w:hAnsiTheme="minorHAnsi"/>
        </w:rPr>
        <w:t xml:space="preserve">to </w:t>
      </w:r>
      <w:r w:rsidR="00C76EA2">
        <w:rPr>
          <w:rFonts w:asciiTheme="minorHAnsi" w:hAnsiTheme="minorHAnsi"/>
        </w:rPr>
        <w:t xml:space="preserve">remove the VEC from the project for </w:t>
      </w:r>
      <w:r w:rsidR="0011373E">
        <w:rPr>
          <w:rFonts w:asciiTheme="minorHAnsi" w:hAnsiTheme="minorHAnsi"/>
        </w:rPr>
        <w:t>PNTL</w:t>
      </w:r>
      <w:r w:rsidR="00C76EA2">
        <w:rPr>
          <w:rFonts w:asciiTheme="minorHAnsi" w:hAnsiTheme="minorHAnsi"/>
        </w:rPr>
        <w:t xml:space="preserve"> to take forward independently.</w:t>
      </w:r>
      <w:r w:rsidR="00C76EA2">
        <w:rPr>
          <w:rStyle w:val="FootnoteReference"/>
          <w:rFonts w:asciiTheme="minorHAnsi" w:hAnsiTheme="minorHAnsi"/>
        </w:rPr>
        <w:footnoteReference w:id="8"/>
      </w:r>
      <w:r w:rsidR="00C76EA2">
        <w:rPr>
          <w:rFonts w:asciiTheme="minorHAnsi" w:hAnsiTheme="minorHAnsi"/>
        </w:rPr>
        <w:t xml:space="preserve"> One of the key lessons learned from this was the importance of</w:t>
      </w:r>
      <w:r w:rsidR="004D2D88">
        <w:rPr>
          <w:rFonts w:asciiTheme="minorHAnsi" w:hAnsiTheme="minorHAnsi"/>
        </w:rPr>
        <w:t xml:space="preserve"> </w:t>
      </w:r>
      <w:r w:rsidR="009542AC">
        <w:rPr>
          <w:rFonts w:asciiTheme="minorHAnsi" w:hAnsiTheme="minorHAnsi"/>
        </w:rPr>
        <w:t>establishing institutional</w:t>
      </w:r>
      <w:r w:rsidR="00C76EA2">
        <w:rPr>
          <w:rFonts w:asciiTheme="minorHAnsi" w:hAnsiTheme="minorHAnsi"/>
        </w:rPr>
        <w:t xml:space="preserve"> buy-in and appetite</w:t>
      </w:r>
      <w:r w:rsidR="004D2D88">
        <w:rPr>
          <w:rFonts w:asciiTheme="minorHAnsi" w:hAnsiTheme="minorHAnsi"/>
        </w:rPr>
        <w:t xml:space="preserve"> at project inception, and foster</w:t>
      </w:r>
      <w:r w:rsidR="0011373E">
        <w:rPr>
          <w:rFonts w:asciiTheme="minorHAnsi" w:hAnsiTheme="minorHAnsi"/>
        </w:rPr>
        <w:t>ing</w:t>
      </w:r>
      <w:r w:rsidR="004D2D88">
        <w:rPr>
          <w:rFonts w:asciiTheme="minorHAnsi" w:hAnsiTheme="minorHAnsi"/>
        </w:rPr>
        <w:t xml:space="preserve"> it throughout, to ensure a fruitful implementation environment. An additional challenge related to fleet management was the procurement </w:t>
      </w:r>
      <w:r w:rsidR="0011373E">
        <w:rPr>
          <w:rFonts w:asciiTheme="minorHAnsi" w:hAnsiTheme="minorHAnsi"/>
        </w:rPr>
        <w:t xml:space="preserve">of </w:t>
      </w:r>
      <w:r w:rsidR="004D2D88">
        <w:rPr>
          <w:rFonts w:asciiTheme="minorHAnsi" w:hAnsiTheme="minorHAnsi"/>
        </w:rPr>
        <w:t xml:space="preserve">vehicle monitoring devises. Vendors were unable to meet the required specifications, and hence, the project, in consultation with PNTL and the project board, agreed to re-direct funding to </w:t>
      </w:r>
      <w:r w:rsidR="0011373E">
        <w:rPr>
          <w:rFonts w:asciiTheme="minorHAnsi" w:hAnsiTheme="minorHAnsi"/>
        </w:rPr>
        <w:t xml:space="preserve">instead </w:t>
      </w:r>
      <w:r w:rsidR="004D2D88">
        <w:rPr>
          <w:rFonts w:asciiTheme="minorHAnsi" w:hAnsiTheme="minorHAnsi"/>
        </w:rPr>
        <w:t xml:space="preserve">procure equipment for the </w:t>
      </w:r>
      <w:r w:rsidR="001F4CEE">
        <w:rPr>
          <w:rFonts w:asciiTheme="minorHAnsi" w:hAnsiTheme="minorHAnsi"/>
        </w:rPr>
        <w:t>regional workshop</w:t>
      </w:r>
      <w:r w:rsidR="0011373E">
        <w:rPr>
          <w:rFonts w:asciiTheme="minorHAnsi" w:hAnsiTheme="minorHAnsi"/>
        </w:rPr>
        <w:t>s</w:t>
      </w:r>
      <w:r w:rsidR="001F4CEE">
        <w:rPr>
          <w:rFonts w:asciiTheme="minorHAnsi" w:hAnsiTheme="minorHAnsi"/>
        </w:rPr>
        <w:t>.</w:t>
      </w:r>
      <w:r w:rsidR="001F4CEE">
        <w:rPr>
          <w:rStyle w:val="FootnoteReference"/>
          <w:rFonts w:asciiTheme="minorHAnsi" w:hAnsiTheme="minorHAnsi"/>
        </w:rPr>
        <w:footnoteReference w:id="9"/>
      </w:r>
      <w:r w:rsidR="001F4CEE">
        <w:rPr>
          <w:rFonts w:asciiTheme="minorHAnsi" w:hAnsiTheme="minorHAnsi"/>
        </w:rPr>
        <w:t xml:space="preserve"> </w:t>
      </w:r>
    </w:p>
    <w:p w14:paraId="54D36A24" w14:textId="323EED48" w:rsidR="00627BD7" w:rsidRDefault="00627BD7" w:rsidP="001A5FD9">
      <w:pPr>
        <w:rPr>
          <w:rFonts w:asciiTheme="minorHAnsi" w:hAnsiTheme="minorHAnsi"/>
        </w:rPr>
      </w:pPr>
    </w:p>
    <w:p w14:paraId="05AB4A17" w14:textId="1A106BAC" w:rsidR="007A23E4" w:rsidRDefault="001F4CEE" w:rsidP="00A917F2">
      <w:pPr>
        <w:autoSpaceDE w:val="0"/>
        <w:autoSpaceDN w:val="0"/>
        <w:adjustRightInd w:val="0"/>
        <w:rPr>
          <w:rFonts w:asciiTheme="minorHAnsi" w:hAnsiTheme="minorHAnsi"/>
        </w:rPr>
      </w:pPr>
      <w:r>
        <w:rPr>
          <w:rFonts w:asciiTheme="minorHAnsi" w:hAnsiTheme="minorHAnsi"/>
        </w:rPr>
        <w:t xml:space="preserve">Beyond the technical challenges, </w:t>
      </w:r>
      <w:r w:rsidR="00806297">
        <w:rPr>
          <w:rFonts w:asciiTheme="minorHAnsi" w:hAnsiTheme="minorHAnsi"/>
        </w:rPr>
        <w:t xml:space="preserve">the project faced </w:t>
      </w:r>
      <w:proofErr w:type="gramStart"/>
      <w:r w:rsidR="00806297">
        <w:rPr>
          <w:rFonts w:asciiTheme="minorHAnsi" w:hAnsiTheme="minorHAnsi"/>
        </w:rPr>
        <w:t>a number of</w:t>
      </w:r>
      <w:proofErr w:type="gramEnd"/>
      <w:r w:rsidR="00806297">
        <w:rPr>
          <w:rFonts w:asciiTheme="minorHAnsi" w:hAnsiTheme="minorHAnsi"/>
        </w:rPr>
        <w:t xml:space="preserve"> contextual changes during the implementation, namely the Presidential Election in </w:t>
      </w:r>
      <w:r w:rsidR="0011373E">
        <w:rPr>
          <w:rFonts w:asciiTheme="minorHAnsi" w:hAnsiTheme="minorHAnsi"/>
        </w:rPr>
        <w:t>2017</w:t>
      </w:r>
      <w:r w:rsidR="00806297">
        <w:rPr>
          <w:rFonts w:asciiTheme="minorHAnsi" w:hAnsiTheme="minorHAnsi"/>
        </w:rPr>
        <w:t xml:space="preserve"> and Parliamentary Elections in </w:t>
      </w:r>
      <w:r w:rsidR="0011373E">
        <w:rPr>
          <w:rFonts w:asciiTheme="minorHAnsi" w:hAnsiTheme="minorHAnsi"/>
        </w:rPr>
        <w:t>2017 and 2018</w:t>
      </w:r>
      <w:r w:rsidR="00806297">
        <w:rPr>
          <w:rFonts w:asciiTheme="minorHAnsi" w:hAnsiTheme="minorHAnsi"/>
        </w:rPr>
        <w:t>. The project had planned for these events</w:t>
      </w:r>
      <w:r w:rsidR="0011373E">
        <w:rPr>
          <w:rFonts w:asciiTheme="minorHAnsi" w:hAnsiTheme="minorHAnsi"/>
        </w:rPr>
        <w:t xml:space="preserve"> (except the 2018 snap Parliamentary Elections</w:t>
      </w:r>
      <w:r w:rsidR="009542AC">
        <w:rPr>
          <w:rFonts w:asciiTheme="minorHAnsi" w:hAnsiTheme="minorHAnsi"/>
        </w:rPr>
        <w:t>) and</w:t>
      </w:r>
      <w:r w:rsidR="00806297">
        <w:rPr>
          <w:rFonts w:asciiTheme="minorHAnsi" w:hAnsiTheme="minorHAnsi"/>
        </w:rPr>
        <w:t xml:space="preserve"> anticipated the need to postpone certain activities to accommodate PNTL’s prioritization of election security activities. During these events, the project continued </w:t>
      </w:r>
      <w:r w:rsidR="009C327D">
        <w:rPr>
          <w:rFonts w:asciiTheme="minorHAnsi" w:hAnsiTheme="minorHAnsi"/>
        </w:rPr>
        <w:t xml:space="preserve">to </w:t>
      </w:r>
      <w:r w:rsidR="00806297">
        <w:rPr>
          <w:rFonts w:asciiTheme="minorHAnsi" w:hAnsiTheme="minorHAnsi"/>
        </w:rPr>
        <w:t>consult</w:t>
      </w:r>
      <w:r w:rsidR="009C327D">
        <w:rPr>
          <w:rFonts w:asciiTheme="minorHAnsi" w:hAnsiTheme="minorHAnsi"/>
        </w:rPr>
        <w:t xml:space="preserve"> and coordinate</w:t>
      </w:r>
      <w:r w:rsidR="00806297">
        <w:rPr>
          <w:rFonts w:asciiTheme="minorHAnsi" w:hAnsiTheme="minorHAnsi"/>
        </w:rPr>
        <w:t xml:space="preserve"> with PNTL</w:t>
      </w:r>
      <w:r w:rsidR="00A8096B">
        <w:rPr>
          <w:rFonts w:asciiTheme="minorHAnsi" w:hAnsiTheme="minorHAnsi"/>
        </w:rPr>
        <w:t xml:space="preserve"> on required </w:t>
      </w:r>
      <w:r w:rsidR="00AC44B0">
        <w:rPr>
          <w:rFonts w:asciiTheme="minorHAnsi" w:hAnsiTheme="minorHAnsi"/>
        </w:rPr>
        <w:t>assistance and</w:t>
      </w:r>
      <w:r w:rsidR="00876A8F">
        <w:rPr>
          <w:rFonts w:asciiTheme="minorHAnsi" w:hAnsiTheme="minorHAnsi"/>
        </w:rPr>
        <w:t xml:space="preserve"> </w:t>
      </w:r>
      <w:r w:rsidR="00A8096B">
        <w:rPr>
          <w:rFonts w:asciiTheme="minorHAnsi" w:hAnsiTheme="minorHAnsi"/>
        </w:rPr>
        <w:t>participated in</w:t>
      </w:r>
      <w:r w:rsidR="00876A8F">
        <w:rPr>
          <w:rFonts w:asciiTheme="minorHAnsi" w:hAnsiTheme="minorHAnsi"/>
        </w:rPr>
        <w:t xml:space="preserve"> activities such as</w:t>
      </w:r>
      <w:r w:rsidR="00A8096B">
        <w:rPr>
          <w:rFonts w:asciiTheme="minorHAnsi" w:hAnsiTheme="minorHAnsi"/>
        </w:rPr>
        <w:t xml:space="preserve"> the</w:t>
      </w:r>
      <w:r w:rsidR="00876A8F">
        <w:rPr>
          <w:rFonts w:asciiTheme="minorHAnsi" w:hAnsiTheme="minorHAnsi"/>
        </w:rPr>
        <w:t xml:space="preserve"> </w:t>
      </w:r>
      <w:r w:rsidR="00806297">
        <w:rPr>
          <w:rFonts w:asciiTheme="minorHAnsi" w:hAnsiTheme="minorHAnsi"/>
        </w:rPr>
        <w:t>Election Security Meetings</w:t>
      </w:r>
      <w:r w:rsidR="00876A8F">
        <w:rPr>
          <w:rFonts w:asciiTheme="minorHAnsi" w:hAnsiTheme="minorHAnsi"/>
        </w:rPr>
        <w:t xml:space="preserve">. </w:t>
      </w:r>
    </w:p>
    <w:p w14:paraId="26BC4760" w14:textId="77777777" w:rsidR="007A23E4" w:rsidRDefault="007A23E4">
      <w:pPr>
        <w:spacing w:after="200" w:line="276" w:lineRule="auto"/>
        <w:rPr>
          <w:rFonts w:asciiTheme="minorHAnsi" w:hAnsiTheme="minorHAnsi"/>
        </w:rPr>
      </w:pPr>
      <w:r>
        <w:rPr>
          <w:rFonts w:asciiTheme="minorHAnsi" w:hAnsiTheme="minorHAnsi"/>
        </w:rPr>
        <w:br w:type="page"/>
      </w:r>
    </w:p>
    <w:p w14:paraId="1B046065" w14:textId="77777777" w:rsidR="003B4712" w:rsidRPr="00A917F2" w:rsidRDefault="003B4712" w:rsidP="00A917F2">
      <w:pPr>
        <w:autoSpaceDE w:val="0"/>
        <w:autoSpaceDN w:val="0"/>
        <w:adjustRightInd w:val="0"/>
        <w:rPr>
          <w:rFonts w:ascii="0_á˛" w:eastAsiaTheme="minorHAnsi" w:hAnsi="0_á˛" w:cs="0_á˛"/>
          <w:sz w:val="21"/>
          <w:szCs w:val="21"/>
          <w:highlight w:val="yellow"/>
          <w:lang w:val="en-GB" w:eastAsia="en-US"/>
        </w:rPr>
      </w:pPr>
    </w:p>
    <w:p w14:paraId="417A18F1" w14:textId="146EB99C" w:rsidR="00A52583" w:rsidRPr="00DA4910" w:rsidRDefault="008C6406" w:rsidP="00CE0D21">
      <w:pPr>
        <w:pStyle w:val="Heading1"/>
        <w:rPr>
          <w:rFonts w:asciiTheme="minorHAnsi" w:hAnsiTheme="minorHAnsi"/>
        </w:rPr>
      </w:pPr>
      <w:bookmarkStart w:id="22" w:name="_Toc104914435"/>
      <w:r w:rsidRPr="00DA4910">
        <w:rPr>
          <w:rFonts w:asciiTheme="minorHAnsi" w:hAnsiTheme="minorHAnsi"/>
        </w:rPr>
        <w:t>Provisional Financial Summary</w:t>
      </w:r>
      <w:bookmarkEnd w:id="22"/>
    </w:p>
    <w:p w14:paraId="73101269" w14:textId="4A9F2E25" w:rsidR="005904EC" w:rsidRPr="00DA4910" w:rsidRDefault="005904EC" w:rsidP="005904EC">
      <w:pPr>
        <w:rPr>
          <w:lang w:eastAsia="en-US"/>
        </w:rPr>
      </w:pPr>
    </w:p>
    <w:p w14:paraId="57BA2D90" w14:textId="58CB617D" w:rsidR="005904EC" w:rsidRPr="005904EC" w:rsidRDefault="005904EC" w:rsidP="005904EC">
      <w:pPr>
        <w:rPr>
          <w:highlight w:val="yellow"/>
          <w:lang w:eastAsia="en-US"/>
        </w:rPr>
      </w:pPr>
      <w:r w:rsidRPr="00DA4910">
        <w:rPr>
          <w:lang w:eastAsia="en-US"/>
        </w:rPr>
        <w:t xml:space="preserve">The below table is the </w:t>
      </w:r>
      <w:r w:rsidR="00DA4910" w:rsidRPr="00DA4910">
        <w:rPr>
          <w:lang w:eastAsia="en-US"/>
        </w:rPr>
        <w:t>provisional</w:t>
      </w:r>
      <w:r w:rsidRPr="00DA4910">
        <w:rPr>
          <w:lang w:eastAsia="en-US"/>
        </w:rPr>
        <w:t xml:space="preserve"> financial summary cover the </w:t>
      </w:r>
      <w:r w:rsidRPr="00DA4910">
        <w:t>U.S.</w:t>
      </w:r>
      <w:r>
        <w:t xml:space="preserve"> INL funding only.</w:t>
      </w:r>
    </w:p>
    <w:p w14:paraId="6A3AFA12" w14:textId="77777777" w:rsidR="004C14BD" w:rsidRPr="002E3852" w:rsidRDefault="004C14BD" w:rsidP="004C14BD">
      <w:pPr>
        <w:rPr>
          <w:rFonts w:asciiTheme="minorHAnsi" w:hAnsiTheme="minorHAnsi"/>
        </w:rPr>
      </w:pPr>
    </w:p>
    <w:tbl>
      <w:tblPr>
        <w:tblW w:w="10065" w:type="dxa"/>
        <w:tblInd w:w="135" w:type="dxa"/>
        <w:tblLayout w:type="fixed"/>
        <w:tblLook w:val="0020" w:firstRow="1" w:lastRow="0" w:firstColumn="0" w:lastColumn="0" w:noHBand="0" w:noVBand="0"/>
      </w:tblPr>
      <w:tblGrid>
        <w:gridCol w:w="3824"/>
        <w:gridCol w:w="1921"/>
        <w:gridCol w:w="2160"/>
        <w:gridCol w:w="2160"/>
      </w:tblGrid>
      <w:tr w:rsidR="00CF4744" w14:paraId="3F049DA9" w14:textId="77777777" w:rsidTr="00CF4744">
        <w:trPr>
          <w:trHeight w:val="535"/>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tcPr>
          <w:p w14:paraId="2DB4B49E" w14:textId="2C404806" w:rsidR="00CF4744" w:rsidRDefault="00CF4744" w:rsidP="00FB1058">
            <w:pPr>
              <w:ind w:firstLine="18"/>
              <w:jc w:val="center"/>
              <w:rPr>
                <w:rFonts w:eastAsia="Calibri" w:cs="Calibri"/>
                <w:b/>
                <w:bCs/>
                <w:color w:val="000000" w:themeColor="text1"/>
                <w:lang w:val="da"/>
              </w:rPr>
            </w:pPr>
            <w:r>
              <w:rPr>
                <w:rFonts w:eastAsia="Calibri" w:cs="Calibri"/>
                <w:b/>
                <w:bCs/>
                <w:color w:val="000000" w:themeColor="text1"/>
              </w:rPr>
              <w:t>Activity</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tcPr>
          <w:p w14:paraId="1CE53CA9" w14:textId="2EB999CC" w:rsidR="00CF4744" w:rsidRDefault="00CF4744" w:rsidP="00FB1058">
            <w:pPr>
              <w:jc w:val="center"/>
              <w:rPr>
                <w:rFonts w:eastAsia="Calibri" w:cs="Calibri"/>
                <w:b/>
                <w:bCs/>
                <w:color w:val="000000" w:themeColor="text1"/>
              </w:rPr>
            </w:pPr>
            <w:r w:rsidRPr="3033E01C">
              <w:rPr>
                <w:rFonts w:eastAsia="Calibri" w:cs="Calibri"/>
                <w:b/>
                <w:bCs/>
                <w:color w:val="000000" w:themeColor="text1"/>
              </w:rPr>
              <w:t>Approved Budget</w:t>
            </w:r>
          </w:p>
          <w:p w14:paraId="45A301C2" w14:textId="4C702EB6" w:rsidR="00CF4744" w:rsidRDefault="00CF4744" w:rsidP="00FB1058">
            <w:pPr>
              <w:jc w:val="center"/>
              <w:rPr>
                <w:rFonts w:eastAsia="Calibri" w:cs="Calibri"/>
                <w:b/>
                <w:bCs/>
                <w:color w:val="000000" w:themeColor="text1"/>
              </w:rPr>
            </w:pPr>
            <w:r w:rsidRPr="3033E01C">
              <w:rPr>
                <w:rFonts w:eastAsia="Calibri" w:cs="Calibri"/>
                <w:b/>
                <w:bCs/>
                <w:color w:val="000000" w:themeColor="text1"/>
              </w:rPr>
              <w:t>(USD)</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tcPr>
          <w:p w14:paraId="03B32C0C" w14:textId="58C13E19" w:rsidR="00CF4744" w:rsidRDefault="00CF4744" w:rsidP="00FB1058">
            <w:pPr>
              <w:jc w:val="center"/>
              <w:rPr>
                <w:rFonts w:eastAsia="Calibri" w:cs="Calibri"/>
                <w:b/>
                <w:bCs/>
                <w:color w:val="000000" w:themeColor="text1"/>
              </w:rPr>
            </w:pPr>
            <w:r w:rsidRPr="3033E01C">
              <w:rPr>
                <w:rFonts w:eastAsia="Calibri" w:cs="Calibri"/>
                <w:b/>
                <w:bCs/>
                <w:color w:val="000000" w:themeColor="text1"/>
              </w:rPr>
              <w:t xml:space="preserve">Expenditure </w:t>
            </w:r>
          </w:p>
          <w:p w14:paraId="562D032E" w14:textId="7A3FBD65" w:rsidR="00CF4744" w:rsidRDefault="00CF4744" w:rsidP="00FB1058">
            <w:pPr>
              <w:jc w:val="center"/>
              <w:rPr>
                <w:rFonts w:eastAsia="Calibri" w:cs="Calibri"/>
                <w:b/>
                <w:bCs/>
                <w:color w:val="000000" w:themeColor="text1"/>
              </w:rPr>
            </w:pPr>
            <w:r w:rsidRPr="3033E01C">
              <w:rPr>
                <w:rFonts w:eastAsia="Calibri" w:cs="Calibri"/>
                <w:b/>
                <w:bCs/>
                <w:color w:val="000000" w:themeColor="text1"/>
              </w:rPr>
              <w:t>(USD)</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tcPr>
          <w:p w14:paraId="0A0AB0F5" w14:textId="53C4D176" w:rsidR="00CF4744" w:rsidRDefault="00CF4744" w:rsidP="00FB1058">
            <w:pPr>
              <w:jc w:val="center"/>
              <w:rPr>
                <w:rFonts w:eastAsia="Calibri" w:cs="Calibri"/>
                <w:b/>
                <w:bCs/>
                <w:color w:val="000000" w:themeColor="text1"/>
              </w:rPr>
            </w:pPr>
            <w:r w:rsidRPr="3033E01C">
              <w:rPr>
                <w:rFonts w:eastAsia="Calibri" w:cs="Calibri"/>
                <w:b/>
                <w:bCs/>
                <w:color w:val="000000" w:themeColor="text1"/>
              </w:rPr>
              <w:t>Balance</w:t>
            </w:r>
          </w:p>
          <w:p w14:paraId="2053BE2E" w14:textId="1409C338" w:rsidR="00CF4744" w:rsidRDefault="00CF4744" w:rsidP="00FB1058">
            <w:pPr>
              <w:jc w:val="center"/>
              <w:rPr>
                <w:rFonts w:eastAsia="Calibri" w:cs="Calibri"/>
                <w:b/>
                <w:bCs/>
                <w:color w:val="000000" w:themeColor="text1"/>
              </w:rPr>
            </w:pPr>
            <w:r w:rsidRPr="3033E01C">
              <w:rPr>
                <w:rFonts w:eastAsia="Calibri" w:cs="Calibri"/>
                <w:b/>
                <w:bCs/>
                <w:color w:val="000000" w:themeColor="text1"/>
              </w:rPr>
              <w:t>(USD)</w:t>
            </w:r>
          </w:p>
        </w:tc>
      </w:tr>
      <w:tr w:rsidR="00CF4744" w14:paraId="0E3294B4" w14:textId="77777777" w:rsidTr="00CF4744">
        <w:trPr>
          <w:trHeight w:val="205"/>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4917FB71" w14:textId="7E7D5185" w:rsidR="00CF4744" w:rsidRPr="003E502B" w:rsidRDefault="00CF4744" w:rsidP="00CF4744">
            <w:pPr>
              <w:jc w:val="center"/>
              <w:rPr>
                <w:rFonts w:eastAsia="Calibri" w:cs="Calibri"/>
                <w:color w:val="000000" w:themeColor="text1"/>
              </w:rPr>
            </w:pPr>
            <w:r w:rsidRPr="003E502B">
              <w:rPr>
                <w:rFonts w:eastAsia="Calibri" w:cs="Calibri"/>
                <w:color w:val="000000" w:themeColor="text1"/>
              </w:rPr>
              <w:t xml:space="preserve">Activity 1 </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684B0EDE" w14:textId="0EC9C3F9"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5DD5F12F" w14:textId="0FBA3503" w:rsidR="00CF4744" w:rsidRDefault="00CF4744" w:rsidP="00FB1058">
            <w:pPr>
              <w:jc w:val="center"/>
              <w:rPr>
                <w:rFonts w:eastAsia="Calibri" w:cs="Calibri"/>
                <w:color w:val="000000" w:themeColor="text1"/>
              </w:rPr>
            </w:pPr>
            <w:r w:rsidRPr="3033E01C">
              <w:rPr>
                <w:rFonts w:eastAsia="Calibri" w:cs="Calibri"/>
                <w:color w:val="000000" w:themeColor="text1"/>
              </w:rPr>
              <w:t>0</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436B0A54" w14:textId="4EA6E631"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r>
      <w:tr w:rsidR="00CF4744" w14:paraId="67E8B8F4" w14:textId="77777777" w:rsidTr="00CF4744">
        <w:trPr>
          <w:trHeight w:val="197"/>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14E2F924" w14:textId="618E5FD7" w:rsidR="00CF4744" w:rsidRPr="003E502B" w:rsidRDefault="00CF4744" w:rsidP="00CF4744">
            <w:pPr>
              <w:jc w:val="center"/>
              <w:rPr>
                <w:rFonts w:eastAsia="Calibri" w:cs="Calibri"/>
                <w:color w:val="000000" w:themeColor="text1"/>
              </w:rPr>
            </w:pPr>
            <w:r w:rsidRPr="003E502B">
              <w:rPr>
                <w:rFonts w:eastAsia="Calibri" w:cs="Calibri"/>
                <w:color w:val="000000" w:themeColor="text1"/>
              </w:rPr>
              <w:t>Activity 2</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75BFEEDE" w14:textId="3313BB56"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43C8E953" w14:textId="0F664EF2" w:rsidR="00CF4744" w:rsidRDefault="00CF4744" w:rsidP="00FB1058">
            <w:pPr>
              <w:jc w:val="center"/>
              <w:rPr>
                <w:rFonts w:eastAsia="Calibri" w:cs="Calibri"/>
                <w:color w:val="000000" w:themeColor="text1"/>
              </w:rPr>
            </w:pPr>
            <w:r w:rsidRPr="3033E01C">
              <w:rPr>
                <w:rFonts w:eastAsia="Calibri" w:cs="Calibri"/>
                <w:color w:val="000000" w:themeColor="text1"/>
              </w:rPr>
              <w:t>42,101.54</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08A598CE" w14:textId="650F93D6"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r>
      <w:tr w:rsidR="00CF4744" w14:paraId="75793A39" w14:textId="77777777" w:rsidTr="00CF4744">
        <w:trPr>
          <w:trHeight w:val="259"/>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516C5A1C" w14:textId="53BAC503" w:rsidR="00CF4744" w:rsidRPr="003E502B" w:rsidRDefault="00CF4744" w:rsidP="00CF4744">
            <w:pPr>
              <w:jc w:val="center"/>
              <w:rPr>
                <w:rFonts w:eastAsia="Calibri" w:cs="Calibri"/>
                <w:color w:val="000000" w:themeColor="text1"/>
              </w:rPr>
            </w:pPr>
            <w:r w:rsidRPr="003E502B">
              <w:rPr>
                <w:rFonts w:eastAsia="Calibri" w:cs="Calibri"/>
                <w:color w:val="000000" w:themeColor="text1"/>
              </w:rPr>
              <w:t>Activity 3</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55612F3E" w14:textId="5B93DFFE"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620AFF93" w14:textId="48AEC965" w:rsidR="00CF4744" w:rsidRDefault="00CF4744" w:rsidP="00FB1058">
            <w:pPr>
              <w:jc w:val="center"/>
              <w:rPr>
                <w:rFonts w:eastAsia="Calibri" w:cs="Calibri"/>
                <w:color w:val="000000" w:themeColor="text1"/>
              </w:rPr>
            </w:pPr>
            <w:r w:rsidRPr="3033E01C">
              <w:rPr>
                <w:rFonts w:eastAsia="Calibri" w:cs="Calibri"/>
                <w:color w:val="000000" w:themeColor="text1"/>
              </w:rPr>
              <w:t>317,667.78</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16BF4527" w14:textId="72B6B3D7"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r>
      <w:tr w:rsidR="00CF4744" w14:paraId="418659A6" w14:textId="77777777" w:rsidTr="00CF4744">
        <w:trPr>
          <w:trHeight w:val="295"/>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31A801B0" w14:textId="65C64DFF" w:rsidR="00CF4744" w:rsidRPr="003E502B" w:rsidRDefault="00CF4744" w:rsidP="00CF4744">
            <w:pPr>
              <w:jc w:val="center"/>
              <w:rPr>
                <w:rFonts w:eastAsia="Calibri" w:cs="Calibri"/>
                <w:color w:val="000000" w:themeColor="text1"/>
              </w:rPr>
            </w:pPr>
            <w:r w:rsidRPr="003E502B">
              <w:rPr>
                <w:rFonts w:eastAsia="Calibri" w:cs="Calibri"/>
                <w:color w:val="000000" w:themeColor="text1"/>
              </w:rPr>
              <w:t>Activity 4</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5EF6A38A" w14:textId="6C3CBF14"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2E281B5D" w14:textId="38653DAA" w:rsidR="00CF4744" w:rsidRDefault="00CF4744" w:rsidP="00FB1058">
            <w:pPr>
              <w:jc w:val="center"/>
              <w:rPr>
                <w:rFonts w:eastAsia="Calibri" w:cs="Calibri"/>
                <w:color w:val="000000" w:themeColor="text1"/>
              </w:rPr>
            </w:pPr>
            <w:r w:rsidRPr="3033E01C">
              <w:rPr>
                <w:rFonts w:eastAsia="Calibri" w:cs="Calibri"/>
                <w:color w:val="000000" w:themeColor="text1"/>
              </w:rPr>
              <w:t>1,760.00</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1BBA6F1E" w14:textId="2E906E30"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r>
      <w:tr w:rsidR="00CF4744" w14:paraId="1A0CFE5E" w14:textId="77777777" w:rsidTr="00CF4744">
        <w:trPr>
          <w:trHeight w:val="300"/>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7990A5D6" w14:textId="57774A2D" w:rsidR="00CF4744" w:rsidRPr="003E502B" w:rsidRDefault="00CF4744" w:rsidP="00CF4744">
            <w:pPr>
              <w:jc w:val="center"/>
              <w:rPr>
                <w:rFonts w:eastAsia="Calibri" w:cs="Calibri"/>
                <w:color w:val="000000" w:themeColor="text1"/>
              </w:rPr>
            </w:pPr>
            <w:r w:rsidRPr="003E502B">
              <w:rPr>
                <w:rFonts w:eastAsia="Calibri" w:cs="Calibri"/>
                <w:color w:val="000000" w:themeColor="text1"/>
              </w:rPr>
              <w:t>Activity 5</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61886F00" w14:textId="42CB0BEB"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05EBE572" w14:textId="51FEEC5B" w:rsidR="00CF4744" w:rsidRDefault="00CF4744" w:rsidP="00FB1058">
            <w:pPr>
              <w:jc w:val="center"/>
              <w:rPr>
                <w:rFonts w:eastAsia="Calibri" w:cs="Calibri"/>
                <w:color w:val="000000" w:themeColor="text1"/>
              </w:rPr>
            </w:pPr>
            <w:r w:rsidRPr="3033E01C">
              <w:rPr>
                <w:rFonts w:eastAsia="Calibri" w:cs="Calibri"/>
                <w:color w:val="000000" w:themeColor="text1"/>
              </w:rPr>
              <w:t>1,512.00</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4B2AC22E" w14:textId="75634BB2"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r>
      <w:tr w:rsidR="00CF4744" w14:paraId="6A6EAE63" w14:textId="77777777" w:rsidTr="00CF4744">
        <w:trPr>
          <w:trHeight w:val="279"/>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017EDEC8" w14:textId="4C94F606" w:rsidR="00CF4744" w:rsidRPr="003E502B" w:rsidRDefault="00CF4744" w:rsidP="00CF4744">
            <w:pPr>
              <w:jc w:val="center"/>
              <w:rPr>
                <w:rFonts w:eastAsia="Calibri" w:cs="Calibri"/>
                <w:color w:val="000000" w:themeColor="text1"/>
              </w:rPr>
            </w:pPr>
            <w:r w:rsidRPr="003E502B">
              <w:rPr>
                <w:rFonts w:eastAsia="Calibri" w:cs="Calibri"/>
                <w:color w:val="000000" w:themeColor="text1"/>
              </w:rPr>
              <w:t>Activity 7</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68FD71BF" w14:textId="5D7B2BD9"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2983E71D" w14:textId="668C3236" w:rsidR="00CF4744" w:rsidRDefault="00CF4744" w:rsidP="00FB1058">
            <w:pPr>
              <w:jc w:val="center"/>
              <w:rPr>
                <w:rFonts w:eastAsia="Calibri" w:cs="Calibri"/>
                <w:color w:val="000000" w:themeColor="text1"/>
              </w:rPr>
            </w:pPr>
            <w:r w:rsidRPr="3033E01C">
              <w:rPr>
                <w:rFonts w:eastAsia="Calibri" w:cs="Calibri"/>
                <w:color w:val="000000" w:themeColor="text1"/>
              </w:rPr>
              <w:t>142,498.04</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09347AE8" w14:textId="0CFF3568"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r>
      <w:tr w:rsidR="00CF4744" w14:paraId="57C8FB4F" w14:textId="77777777" w:rsidTr="00CF4744">
        <w:trPr>
          <w:trHeight w:val="257"/>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5939E918" w14:textId="658BD509" w:rsidR="00CF4744" w:rsidRPr="003E502B" w:rsidRDefault="00CF4744" w:rsidP="00CF4744">
            <w:pPr>
              <w:jc w:val="center"/>
              <w:rPr>
                <w:rFonts w:eastAsia="Calibri" w:cs="Calibri"/>
                <w:color w:val="000000" w:themeColor="text1"/>
              </w:rPr>
            </w:pPr>
            <w:r w:rsidRPr="003E502B">
              <w:rPr>
                <w:rFonts w:eastAsia="Calibri" w:cs="Calibri"/>
                <w:color w:val="000000" w:themeColor="text1"/>
              </w:rPr>
              <w:t>DPC</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7C1F5F2E" w14:textId="55B0DACF"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67A092C1" w14:textId="3EF91430" w:rsidR="00CF4744" w:rsidRDefault="00CF4744" w:rsidP="00FB1058">
            <w:pPr>
              <w:jc w:val="center"/>
              <w:rPr>
                <w:rFonts w:eastAsia="Calibri" w:cs="Calibri"/>
                <w:color w:val="000000" w:themeColor="text1"/>
              </w:rPr>
            </w:pPr>
            <w:r w:rsidRPr="3033E01C">
              <w:rPr>
                <w:rFonts w:eastAsia="Calibri" w:cs="Calibri"/>
                <w:color w:val="000000" w:themeColor="text1"/>
              </w:rPr>
              <w:t>12,189.74</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2ED8CB26" w14:textId="6A7826C0"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r>
      <w:tr w:rsidR="00CF4744" w14:paraId="35AB7910" w14:textId="77777777" w:rsidTr="00CF4744">
        <w:trPr>
          <w:trHeight w:val="235"/>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01604AD5" w14:textId="11123DDE" w:rsidR="00CF4744" w:rsidRPr="003E502B" w:rsidRDefault="00CF4744" w:rsidP="00CF4744">
            <w:pPr>
              <w:jc w:val="center"/>
              <w:rPr>
                <w:rFonts w:eastAsia="Calibri" w:cs="Calibri"/>
                <w:color w:val="000000" w:themeColor="text1"/>
              </w:rPr>
            </w:pPr>
            <w:r w:rsidRPr="003E502B">
              <w:rPr>
                <w:rFonts w:eastAsia="Calibri" w:cs="Calibri"/>
                <w:color w:val="000000" w:themeColor="text1"/>
              </w:rPr>
              <w:t>GMS</w:t>
            </w:r>
          </w:p>
        </w:tc>
        <w:tc>
          <w:tcPr>
            <w:tcW w:w="1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416CCF6E" w14:textId="3D597268"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75C259F2" w14:textId="108213D7" w:rsidR="00CF4744" w:rsidRDefault="00CF4744" w:rsidP="00FB1058">
            <w:pPr>
              <w:jc w:val="center"/>
              <w:rPr>
                <w:rFonts w:eastAsia="Calibri" w:cs="Calibri"/>
                <w:color w:val="000000" w:themeColor="text1"/>
              </w:rPr>
            </w:pPr>
            <w:r w:rsidRPr="3033E01C">
              <w:rPr>
                <w:rFonts w:eastAsia="Calibri" w:cs="Calibri"/>
                <w:color w:val="000000" w:themeColor="text1"/>
              </w:rPr>
              <w:t>41,418.35</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3DFEE"/>
          </w:tcPr>
          <w:p w14:paraId="6F72208F" w14:textId="1421C82B" w:rsidR="00CF4744" w:rsidRDefault="00CF4744" w:rsidP="00FB1058">
            <w:pPr>
              <w:jc w:val="center"/>
              <w:rPr>
                <w:rFonts w:eastAsia="Calibri" w:cs="Calibri"/>
                <w:color w:val="000000" w:themeColor="text1"/>
              </w:rPr>
            </w:pPr>
            <w:r w:rsidRPr="3033E01C">
              <w:rPr>
                <w:rFonts w:eastAsia="Calibri" w:cs="Calibri"/>
                <w:color w:val="000000" w:themeColor="text1"/>
              </w:rPr>
              <w:t xml:space="preserve"> </w:t>
            </w:r>
          </w:p>
        </w:tc>
      </w:tr>
      <w:tr w:rsidR="3033E01C" w14:paraId="6D5B051E" w14:textId="77777777" w:rsidTr="00CF4744">
        <w:trPr>
          <w:trHeight w:val="238"/>
        </w:trPr>
        <w:tc>
          <w:tcPr>
            <w:tcW w:w="38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44061" w:themeFill="accent1" w:themeFillShade="80"/>
          </w:tcPr>
          <w:p w14:paraId="5D0D5F59" w14:textId="684C5CA7" w:rsidR="3033E01C" w:rsidRPr="00AA2AA6" w:rsidRDefault="3033E01C">
            <w:pPr>
              <w:rPr>
                <w:color w:val="FFFFFF" w:themeColor="background1"/>
              </w:rPr>
            </w:pPr>
            <w:r w:rsidRPr="00AA2AA6">
              <w:rPr>
                <w:rFonts w:eastAsia="Calibri" w:cs="Calibri"/>
                <w:b/>
                <w:bCs/>
                <w:color w:val="FFFFFF" w:themeColor="background1"/>
              </w:rPr>
              <w:t>TOTAL</w:t>
            </w:r>
          </w:p>
        </w:tc>
        <w:tc>
          <w:tcPr>
            <w:tcW w:w="1921" w:type="dxa"/>
            <w:tcBorders>
              <w:top w:val="single" w:sz="8" w:space="0" w:color="FFFFFF" w:themeColor="background1"/>
              <w:left w:val="nil"/>
              <w:bottom w:val="single" w:sz="8" w:space="0" w:color="FFFFFF" w:themeColor="background1"/>
              <w:right w:val="single" w:sz="8" w:space="0" w:color="FFFFFF" w:themeColor="background1"/>
            </w:tcBorders>
            <w:shd w:val="clear" w:color="auto" w:fill="244061" w:themeFill="accent1" w:themeFillShade="80"/>
          </w:tcPr>
          <w:p w14:paraId="4E9DCD12" w14:textId="5746D32F" w:rsidR="3033E01C" w:rsidRPr="00AA2AA6" w:rsidRDefault="00D41071" w:rsidP="00FB1058">
            <w:pPr>
              <w:jc w:val="right"/>
              <w:rPr>
                <w:rFonts w:eastAsia="Calibri" w:cs="Calibri"/>
                <w:color w:val="FFFFFF" w:themeColor="background1"/>
              </w:rPr>
            </w:pPr>
            <w:r>
              <w:rPr>
                <w:rFonts w:eastAsia="Calibri" w:cs="Calibri"/>
                <w:color w:val="FFFFFF" w:themeColor="background1"/>
              </w:rPr>
              <w:t>560,000.00</w:t>
            </w:r>
            <w:r w:rsidR="3033E01C" w:rsidRPr="00AA2AA6">
              <w:rPr>
                <w:rFonts w:eastAsia="Calibri" w:cs="Calibri"/>
                <w:color w:val="FFFFFF" w:themeColor="background1"/>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44061" w:themeFill="accent1" w:themeFillShade="80"/>
          </w:tcPr>
          <w:p w14:paraId="334E1433" w14:textId="5D5F7FE1" w:rsidR="3033E01C" w:rsidRPr="00AA2AA6" w:rsidRDefault="3033E01C" w:rsidP="00FB1058">
            <w:pPr>
              <w:jc w:val="center"/>
              <w:rPr>
                <w:rFonts w:eastAsia="Calibri" w:cs="Calibri"/>
                <w:color w:val="FFFFFF" w:themeColor="background1"/>
              </w:rPr>
            </w:pPr>
            <w:r w:rsidRPr="00AA2AA6">
              <w:rPr>
                <w:rFonts w:eastAsia="Calibri" w:cs="Calibri"/>
                <w:color w:val="FFFFFF" w:themeColor="background1"/>
              </w:rPr>
              <w:t>559,147.75</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44061" w:themeFill="accent1" w:themeFillShade="80"/>
          </w:tcPr>
          <w:p w14:paraId="1C084CA7" w14:textId="742E6841" w:rsidR="3033E01C" w:rsidRPr="00AA2AA6" w:rsidRDefault="3033E01C" w:rsidP="00FB1058">
            <w:pPr>
              <w:jc w:val="center"/>
              <w:rPr>
                <w:rFonts w:eastAsia="Calibri" w:cs="Calibri"/>
                <w:color w:val="FFFFFF" w:themeColor="background1"/>
              </w:rPr>
            </w:pPr>
            <w:r w:rsidRPr="00AA2AA6">
              <w:rPr>
                <w:rFonts w:eastAsia="Calibri" w:cs="Calibri"/>
                <w:color w:val="FFFFFF" w:themeColor="background1"/>
              </w:rPr>
              <w:t>852.25</w:t>
            </w:r>
          </w:p>
        </w:tc>
      </w:tr>
      <w:tr w:rsidR="3033E01C" w14:paraId="5ECCAF0C" w14:textId="77777777" w:rsidTr="00D41071">
        <w:trPr>
          <w:trHeight w:val="420"/>
        </w:trPr>
        <w:tc>
          <w:tcPr>
            <w:tcW w:w="57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9273A0A" w14:textId="40657B48" w:rsidR="3033E01C" w:rsidRDefault="3033E01C" w:rsidP="00FB1058">
            <w:pPr>
              <w:jc w:val="right"/>
              <w:rPr>
                <w:rFonts w:eastAsia="Calibri" w:cs="Calibri"/>
                <w:b/>
                <w:bCs/>
              </w:rPr>
            </w:pPr>
            <w:r w:rsidRPr="3033E01C">
              <w:rPr>
                <w:rFonts w:eastAsia="Calibri" w:cs="Calibri"/>
                <w:b/>
                <w:bCs/>
              </w:rPr>
              <w:t xml:space="preserve"> </w:t>
            </w:r>
          </w:p>
        </w:tc>
        <w:tc>
          <w:tcPr>
            <w:tcW w:w="2160" w:type="dxa"/>
            <w:tcBorders>
              <w:top w:val="single" w:sz="8" w:space="0" w:color="FFFFFF" w:themeColor="background1"/>
              <w:left w:val="nil"/>
              <w:bottom w:val="single" w:sz="8" w:space="0" w:color="FFFFFF" w:themeColor="background1"/>
              <w:right w:val="single" w:sz="8" w:space="0" w:color="FFFFFF" w:themeColor="background1"/>
            </w:tcBorders>
          </w:tcPr>
          <w:p w14:paraId="1249C7F2" w14:textId="03B5F8DB" w:rsidR="3033E01C" w:rsidRDefault="3033E01C" w:rsidP="00FB1058">
            <w:pPr>
              <w:jc w:val="center"/>
              <w:rPr>
                <w:rFonts w:eastAsia="Calibri" w:cs="Calibri"/>
                <w:b/>
                <w:bCs/>
                <w:color w:val="FF0000"/>
              </w:rPr>
            </w:pPr>
            <w:r w:rsidRPr="3033E01C">
              <w:rPr>
                <w:rFonts w:eastAsia="Calibri" w:cs="Calibri"/>
                <w:b/>
                <w:bCs/>
                <w:color w:val="FF0000"/>
              </w:rPr>
              <w:t xml:space="preserve"> </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29CB503" w14:textId="144608EF" w:rsidR="3033E01C" w:rsidRDefault="3033E01C" w:rsidP="00FB1058">
            <w:pPr>
              <w:jc w:val="center"/>
              <w:rPr>
                <w:rFonts w:eastAsia="Calibri" w:cs="Calibri"/>
                <w:b/>
                <w:bCs/>
                <w:color w:val="FF0000"/>
              </w:rPr>
            </w:pPr>
            <w:r w:rsidRPr="3033E01C">
              <w:rPr>
                <w:rFonts w:eastAsia="Calibri" w:cs="Calibri"/>
                <w:b/>
                <w:bCs/>
                <w:color w:val="FF0000"/>
              </w:rPr>
              <w:t xml:space="preserve"> </w:t>
            </w:r>
          </w:p>
        </w:tc>
      </w:tr>
    </w:tbl>
    <w:p w14:paraId="01D46DEE" w14:textId="4F3C5CA4" w:rsidR="004C14BD" w:rsidRPr="001F65DF" w:rsidDel="00405C3E" w:rsidRDefault="004C14BD" w:rsidP="00FB1058">
      <w:pPr>
        <w:jc w:val="both"/>
      </w:pPr>
      <w:r>
        <w:br/>
      </w:r>
    </w:p>
    <w:p w14:paraId="2D926EE8" w14:textId="2359A9B5" w:rsidR="007E286E" w:rsidRPr="001F65DF" w:rsidRDefault="007E286E" w:rsidP="007E286E">
      <w:pPr>
        <w:rPr>
          <w:rFonts w:asciiTheme="minorHAnsi" w:hAnsiTheme="minorHAnsi"/>
        </w:rPr>
      </w:pPr>
    </w:p>
    <w:sectPr w:rsidR="007E286E" w:rsidRPr="001F65DF" w:rsidSect="00FB105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B975" w14:textId="77777777" w:rsidR="009C4FE7" w:rsidRDefault="009C4FE7" w:rsidP="007E286E">
      <w:r>
        <w:separator/>
      </w:r>
    </w:p>
  </w:endnote>
  <w:endnote w:type="continuationSeparator" w:id="0">
    <w:p w14:paraId="2F0AFCD4" w14:textId="77777777" w:rsidR="009C4FE7" w:rsidRDefault="009C4FE7" w:rsidP="007E286E">
      <w:r>
        <w:continuationSeparator/>
      </w:r>
    </w:p>
  </w:endnote>
  <w:endnote w:type="continuationNotice" w:id="1">
    <w:p w14:paraId="26FF1934" w14:textId="77777777" w:rsidR="009C4FE7" w:rsidRDefault="009C4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0_á˛">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1C35" w14:textId="7B5DDB62" w:rsidR="006538C1" w:rsidRDefault="006538C1" w:rsidP="00653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712">
      <w:rPr>
        <w:rStyle w:val="PageNumber"/>
        <w:noProof/>
      </w:rPr>
      <w:t>12</w:t>
    </w:r>
    <w:r>
      <w:rPr>
        <w:rStyle w:val="PageNumber"/>
      </w:rPr>
      <w:fldChar w:fldCharType="end"/>
    </w:r>
  </w:p>
  <w:p w14:paraId="37E10D89" w14:textId="77777777" w:rsidR="006538C1" w:rsidRDefault="006538C1" w:rsidP="00653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7E76" w14:textId="77777777" w:rsidR="00D701BF" w:rsidRDefault="00D701BF" w:rsidP="006538C1">
    <w:pPr>
      <w:pStyle w:val="Footer"/>
      <w:ind w:right="900"/>
      <w:jc w:val="center"/>
      <w:rPr>
        <w:rStyle w:val="PageNumber"/>
        <w:rFonts w:asciiTheme="minorHAnsi" w:hAnsiTheme="minorHAnsi" w:cstheme="minorHAnsi"/>
      </w:rPr>
    </w:pPr>
  </w:p>
  <w:p w14:paraId="223078C8" w14:textId="75C61A1B" w:rsidR="006538C1" w:rsidRPr="00FB1058" w:rsidRDefault="006538C1" w:rsidP="006538C1">
    <w:pPr>
      <w:pStyle w:val="Footer"/>
      <w:ind w:right="900"/>
      <w:jc w:val="center"/>
      <w:rPr>
        <w:rFonts w:asciiTheme="minorHAnsi" w:hAnsiTheme="minorHAnsi" w:cstheme="minorHAnsi"/>
      </w:rPr>
    </w:pPr>
    <w:r w:rsidRPr="00FB1058">
      <w:rPr>
        <w:rStyle w:val="PageNumber"/>
        <w:rFonts w:asciiTheme="minorHAnsi" w:hAnsiTheme="minorHAnsi" w:cstheme="minorHAnsi"/>
      </w:rPr>
      <w:fldChar w:fldCharType="begin"/>
    </w:r>
    <w:r w:rsidRPr="00FB1058">
      <w:rPr>
        <w:rStyle w:val="PageNumber"/>
        <w:rFonts w:asciiTheme="minorHAnsi" w:hAnsiTheme="minorHAnsi" w:cstheme="minorHAnsi"/>
      </w:rPr>
      <w:instrText xml:space="preserve"> PAGE </w:instrText>
    </w:r>
    <w:r w:rsidRPr="00FB1058">
      <w:rPr>
        <w:rStyle w:val="PageNumber"/>
        <w:rFonts w:asciiTheme="minorHAnsi" w:hAnsiTheme="minorHAnsi" w:cstheme="minorHAnsi"/>
      </w:rPr>
      <w:fldChar w:fldCharType="separate"/>
    </w:r>
    <w:r w:rsidRPr="00FB1058">
      <w:rPr>
        <w:rStyle w:val="PageNumber"/>
        <w:rFonts w:asciiTheme="minorHAnsi" w:hAnsiTheme="minorHAnsi" w:cstheme="minorHAnsi"/>
        <w:noProof/>
      </w:rPr>
      <w:t>14</w:t>
    </w:r>
    <w:r w:rsidRPr="00FB1058">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AA6E" w14:textId="77777777" w:rsidR="009C4FE7" w:rsidRDefault="009C4FE7" w:rsidP="007E286E">
      <w:r>
        <w:separator/>
      </w:r>
    </w:p>
  </w:footnote>
  <w:footnote w:type="continuationSeparator" w:id="0">
    <w:p w14:paraId="3AAA1BFB" w14:textId="77777777" w:rsidR="009C4FE7" w:rsidRDefault="009C4FE7" w:rsidP="007E286E">
      <w:r>
        <w:continuationSeparator/>
      </w:r>
    </w:p>
  </w:footnote>
  <w:footnote w:type="continuationNotice" w:id="1">
    <w:p w14:paraId="41DF04A2" w14:textId="77777777" w:rsidR="009C4FE7" w:rsidRDefault="009C4FE7"/>
  </w:footnote>
  <w:footnote w:id="2">
    <w:p w14:paraId="0E1737B4" w14:textId="665AD7BA" w:rsidR="00B91657" w:rsidRPr="00FB1058" w:rsidRDefault="00B91657" w:rsidP="00FB1058">
      <w:pPr>
        <w:rPr>
          <w:rFonts w:asciiTheme="minorHAnsi" w:hAnsiTheme="minorHAnsi"/>
          <w:bCs/>
        </w:rPr>
      </w:pPr>
      <w:r w:rsidRPr="00B91657">
        <w:rPr>
          <w:rStyle w:val="FootnoteReference"/>
        </w:rPr>
        <w:footnoteRef/>
      </w:r>
      <w:r w:rsidRPr="00FB1058">
        <w:rPr>
          <w:rFonts w:asciiTheme="minorHAnsi" w:hAnsiTheme="minorHAnsi"/>
          <w:bCs/>
          <w:sz w:val="20"/>
          <w:szCs w:val="20"/>
        </w:rPr>
        <w:t xml:space="preserve">The achievements reported herein are of the entire “PNTL – Strengthening Governance and Service Delivery” project, funded by multiple donors. It is due to the collective action and co-funding of activities by the various funding sources that the project was able to reach its intended results and meaningful impact. </w:t>
      </w:r>
    </w:p>
  </w:footnote>
  <w:footnote w:id="3">
    <w:p w14:paraId="0CEF1385" w14:textId="23FB02F2" w:rsidR="00B14C1D" w:rsidRPr="00FB1058" w:rsidRDefault="00B14C1D">
      <w:pPr>
        <w:pStyle w:val="FootnoteText"/>
        <w:rPr>
          <w:rFonts w:asciiTheme="minorHAnsi" w:hAnsiTheme="minorHAnsi" w:cstheme="minorHAnsi"/>
        </w:rPr>
      </w:pPr>
      <w:r w:rsidRPr="00FB1058">
        <w:rPr>
          <w:rStyle w:val="FootnoteReference"/>
          <w:rFonts w:asciiTheme="minorHAnsi" w:hAnsiTheme="minorHAnsi" w:cstheme="minorHAnsi"/>
        </w:rPr>
        <w:footnoteRef/>
      </w:r>
      <w:r w:rsidRPr="00FB1058">
        <w:rPr>
          <w:rFonts w:asciiTheme="minorHAnsi" w:hAnsiTheme="minorHAnsi" w:cstheme="minorHAnsi"/>
        </w:rPr>
        <w:t xml:space="preserve"> </w:t>
      </w:r>
      <w:r w:rsidRPr="00B14C1D">
        <w:rPr>
          <w:rFonts w:asciiTheme="minorHAnsi" w:hAnsiTheme="minorHAnsi" w:cstheme="minorHAnsi"/>
          <w:bCs/>
        </w:rPr>
        <w:t>The achievements reported herein are of the entire “PNTL – Strengthening Governance and Service Delivery” project, funded by multiple donors. It is due to the collective action and co-funding of activities by the various funding sources that the project was able to reach its intended results and meaningful impact.</w:t>
      </w:r>
    </w:p>
  </w:footnote>
  <w:footnote w:id="4">
    <w:p w14:paraId="0BF5B7C6" w14:textId="42E635DC" w:rsidR="0057129B" w:rsidRPr="00FB1058" w:rsidRDefault="0057129B" w:rsidP="0057129B">
      <w:pPr>
        <w:pStyle w:val="FootnoteText"/>
        <w:rPr>
          <w:rFonts w:asciiTheme="minorHAnsi" w:hAnsiTheme="minorHAnsi" w:cstheme="minorHAnsi"/>
        </w:rPr>
      </w:pPr>
      <w:r w:rsidRPr="00FB1058">
        <w:rPr>
          <w:rStyle w:val="FootnoteReference"/>
          <w:rFonts w:asciiTheme="minorHAnsi" w:hAnsiTheme="minorHAnsi" w:cstheme="minorHAnsi"/>
        </w:rPr>
        <w:footnoteRef/>
      </w:r>
      <w:r w:rsidRPr="00FB1058">
        <w:rPr>
          <w:rFonts w:asciiTheme="minorHAnsi" w:hAnsiTheme="minorHAnsi" w:cstheme="minorHAnsi"/>
        </w:rPr>
        <w:t xml:space="preserve"> </w:t>
      </w:r>
      <w:hyperlink r:id="rId1" w:history="1">
        <w:r w:rsidRPr="00FB1058">
          <w:rPr>
            <w:rStyle w:val="Hyperlink"/>
            <w:rFonts w:asciiTheme="minorHAnsi" w:hAnsiTheme="minorHAnsi" w:cstheme="minorHAnsi"/>
          </w:rPr>
          <w:t xml:space="preserve">Electoral Violence Monitoring Report for Timor-Leste’s 2017 Presidential Election A report from Belun’s Early Warning, Early Response (EWER) System </w:t>
        </w:r>
      </w:hyperlink>
    </w:p>
  </w:footnote>
  <w:footnote w:id="5">
    <w:p w14:paraId="59BEF83E" w14:textId="0201FB72" w:rsidR="00EC0753" w:rsidRDefault="00EC0753" w:rsidP="00EC0753">
      <w:pPr>
        <w:pStyle w:val="FootnoteText"/>
      </w:pPr>
      <w:r w:rsidRPr="00FB1058">
        <w:rPr>
          <w:rStyle w:val="FootnoteReference"/>
          <w:rFonts w:asciiTheme="minorHAnsi" w:hAnsiTheme="minorHAnsi" w:cstheme="minorHAnsi"/>
        </w:rPr>
        <w:footnoteRef/>
      </w:r>
      <w:r w:rsidRPr="00FB1058">
        <w:rPr>
          <w:rFonts w:asciiTheme="minorHAnsi" w:hAnsiTheme="minorHAnsi" w:cstheme="minorHAnsi"/>
        </w:rPr>
        <w:t xml:space="preserve"> </w:t>
      </w:r>
      <w:hyperlink r:id="rId2" w:history="1">
        <w:r w:rsidRPr="00FB1058">
          <w:rPr>
            <w:rStyle w:val="Hyperlink"/>
            <w:rFonts w:asciiTheme="minorHAnsi" w:hAnsiTheme="minorHAnsi" w:cstheme="minorHAnsi"/>
          </w:rPr>
          <w:t>Report on Electoral Violence Monitoring During the 2017 Parliamentary Election Early Warning, Early Response (EWER) System</w:t>
        </w:r>
      </w:hyperlink>
    </w:p>
  </w:footnote>
  <w:footnote w:id="6">
    <w:p w14:paraId="2C95CE68" w14:textId="68E98C1F" w:rsidR="002F7F70" w:rsidRPr="00B430FE" w:rsidRDefault="002F7F70">
      <w:pPr>
        <w:pStyle w:val="FootnoteText"/>
        <w:rPr>
          <w:rFonts w:asciiTheme="minorHAnsi" w:hAnsiTheme="minorHAnsi" w:cstheme="minorHAnsi"/>
        </w:rPr>
      </w:pPr>
      <w:r w:rsidRPr="00B430FE">
        <w:rPr>
          <w:rStyle w:val="FootnoteReference"/>
          <w:rFonts w:asciiTheme="minorHAnsi" w:hAnsiTheme="minorHAnsi" w:cstheme="minorHAnsi"/>
        </w:rPr>
        <w:footnoteRef/>
      </w:r>
      <w:r w:rsidR="00B430FE" w:rsidRPr="00B430FE">
        <w:rPr>
          <w:rFonts w:asciiTheme="minorHAnsi" w:hAnsiTheme="minorHAnsi" w:cstheme="minorHAnsi"/>
        </w:rPr>
        <w:t>Including the o</w:t>
      </w:r>
      <w:r w:rsidRPr="00B430FE">
        <w:rPr>
          <w:rFonts w:asciiTheme="minorHAnsi" w:hAnsiTheme="minorHAnsi" w:cstheme="minorHAnsi"/>
        </w:rPr>
        <w:t>perational command, administration command, justice and discipline command, criminal investigation command, information and intelligence service and inspector general command</w:t>
      </w:r>
      <w:r w:rsidR="00B430FE" w:rsidRPr="00B430FE">
        <w:rPr>
          <w:rFonts w:asciiTheme="minorHAnsi" w:hAnsiTheme="minorHAnsi" w:cstheme="minorHAnsi"/>
        </w:rPr>
        <w:t>.</w:t>
      </w:r>
    </w:p>
  </w:footnote>
  <w:footnote w:id="7">
    <w:p w14:paraId="1079D324" w14:textId="6D6F7BB4" w:rsidR="00FD2953" w:rsidRPr="00B430FE" w:rsidRDefault="00FD2953">
      <w:pPr>
        <w:pStyle w:val="FootnoteText"/>
        <w:rPr>
          <w:rFonts w:asciiTheme="minorHAnsi" w:hAnsiTheme="minorHAnsi" w:cstheme="minorHAnsi"/>
        </w:rPr>
      </w:pPr>
      <w:r w:rsidRPr="00EF66CC">
        <w:rPr>
          <w:rStyle w:val="FootnoteReference"/>
          <w:rFonts w:asciiTheme="minorHAnsi" w:hAnsiTheme="minorHAnsi" w:cstheme="minorHAnsi"/>
        </w:rPr>
        <w:footnoteRef/>
      </w:r>
      <w:r w:rsidR="0061511E" w:rsidRPr="00EF66CC">
        <w:rPr>
          <w:rFonts w:asciiTheme="minorHAnsi" w:hAnsiTheme="minorHAnsi" w:cstheme="minorHAnsi"/>
        </w:rPr>
        <w:t xml:space="preserve">40 staff trained during Oct-Dec 2016, </w:t>
      </w:r>
      <w:r w:rsidR="00566758" w:rsidRPr="00EF66CC">
        <w:rPr>
          <w:rFonts w:asciiTheme="minorHAnsi" w:hAnsiTheme="minorHAnsi" w:cstheme="minorHAnsi"/>
        </w:rPr>
        <w:t xml:space="preserve">28 staff trained Jul-Sep 2017, </w:t>
      </w:r>
      <w:r w:rsidR="002C2ED9" w:rsidRPr="00EF66CC">
        <w:rPr>
          <w:rFonts w:asciiTheme="minorHAnsi" w:hAnsiTheme="minorHAnsi" w:cstheme="minorHAnsi"/>
        </w:rPr>
        <w:t>40 staff trained Sep-Dec 2018, and 4 staff trained Mar-June 2019.</w:t>
      </w:r>
      <w:r w:rsidR="002C2ED9" w:rsidRPr="00B430FE">
        <w:rPr>
          <w:rFonts w:asciiTheme="minorHAnsi" w:hAnsiTheme="minorHAnsi" w:cstheme="minorHAnsi"/>
        </w:rPr>
        <w:t xml:space="preserve"> </w:t>
      </w:r>
    </w:p>
  </w:footnote>
  <w:footnote w:id="8">
    <w:p w14:paraId="0E8BD694" w14:textId="488E7734" w:rsidR="00C76EA2" w:rsidRPr="00FB1058" w:rsidRDefault="00C76EA2">
      <w:pPr>
        <w:pStyle w:val="FootnoteText"/>
        <w:rPr>
          <w:rFonts w:asciiTheme="minorHAnsi" w:hAnsiTheme="minorHAnsi" w:cstheme="minorHAnsi"/>
        </w:rPr>
      </w:pPr>
      <w:r w:rsidRPr="00FB1058">
        <w:rPr>
          <w:rStyle w:val="FootnoteReference"/>
          <w:rFonts w:asciiTheme="minorHAnsi" w:hAnsiTheme="minorHAnsi" w:cstheme="minorHAnsi"/>
        </w:rPr>
        <w:footnoteRef/>
      </w:r>
      <w:r w:rsidRPr="00FB1058">
        <w:rPr>
          <w:rFonts w:asciiTheme="minorHAnsi" w:hAnsiTheme="minorHAnsi" w:cstheme="minorHAnsi"/>
        </w:rPr>
        <w:t xml:space="preserve"> This was discussed and agreed in the Project Management Board Meeting on the 18</w:t>
      </w:r>
      <w:r w:rsidRPr="00FB1058">
        <w:rPr>
          <w:rFonts w:asciiTheme="minorHAnsi" w:hAnsiTheme="minorHAnsi" w:cstheme="minorHAnsi"/>
          <w:vertAlign w:val="superscript"/>
        </w:rPr>
        <w:t>th</w:t>
      </w:r>
      <w:r w:rsidRPr="00FB1058">
        <w:rPr>
          <w:rFonts w:asciiTheme="minorHAnsi" w:hAnsiTheme="minorHAnsi" w:cstheme="minorHAnsi"/>
        </w:rPr>
        <w:t xml:space="preserve"> of July 2018. </w:t>
      </w:r>
    </w:p>
  </w:footnote>
  <w:footnote w:id="9">
    <w:p w14:paraId="61F41EE4" w14:textId="4E403D35" w:rsidR="001F4CEE" w:rsidRDefault="001F4CEE">
      <w:pPr>
        <w:pStyle w:val="FootnoteText"/>
      </w:pPr>
      <w:r w:rsidRPr="00FB1058">
        <w:rPr>
          <w:rStyle w:val="FootnoteReference"/>
          <w:rFonts w:asciiTheme="minorHAnsi" w:hAnsiTheme="minorHAnsi" w:cstheme="minorHAnsi"/>
        </w:rPr>
        <w:footnoteRef/>
      </w:r>
      <w:r w:rsidRPr="00FB1058">
        <w:rPr>
          <w:rFonts w:asciiTheme="minorHAnsi" w:hAnsiTheme="minorHAnsi" w:cstheme="minorHAnsi"/>
        </w:rPr>
        <w:t xml:space="preserve"> This was discussed and agreed in the Project Management Board Meeting on the 18</w:t>
      </w:r>
      <w:r w:rsidRPr="00FB1058">
        <w:rPr>
          <w:rFonts w:asciiTheme="minorHAnsi" w:hAnsiTheme="minorHAnsi" w:cstheme="minorHAnsi"/>
          <w:vertAlign w:val="superscript"/>
        </w:rPr>
        <w:t>th</w:t>
      </w:r>
      <w:r w:rsidRPr="00FB1058">
        <w:rPr>
          <w:rFonts w:asciiTheme="minorHAnsi" w:hAnsiTheme="minorHAnsi" w:cstheme="minorHAnsi"/>
        </w:rPr>
        <w:t xml:space="preserve"> of July 2018.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209B" w14:textId="77777777" w:rsidR="006538C1" w:rsidRDefault="006538C1">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DC48" w14:textId="77777777" w:rsidR="006538C1" w:rsidRPr="00254BE3" w:rsidRDefault="006538C1" w:rsidP="006538C1">
    <w:pPr>
      <w:pStyle w:val="Header"/>
      <w:rPr>
        <w:b/>
        <w:sz w:val="36"/>
        <w:szCs w:val="36"/>
      </w:rPr>
    </w:pPr>
    <w:r>
      <w:rPr>
        <w:b/>
        <w:sz w:val="36"/>
        <w:szCs w:val="36"/>
      </w:rPr>
      <w:t xml:space="preserve">                                                                                                                                                                                                                                                                                                                   </w:t>
    </w:r>
  </w:p>
  <w:p w14:paraId="091DA8F3" w14:textId="77777777" w:rsidR="006538C1" w:rsidRPr="001A46FB" w:rsidRDefault="006538C1" w:rsidP="006538C1">
    <w:pPr>
      <w:pStyle w:val="Header"/>
      <w:rPr>
        <w:i/>
        <w:sz w:val="20"/>
        <w:szCs w:val="20"/>
      </w:rPr>
    </w:pPr>
    <w:r>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232"/>
    <w:multiLevelType w:val="hybridMultilevel"/>
    <w:tmpl w:val="671AC156"/>
    <w:lvl w:ilvl="0" w:tplc="AA7CD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754D"/>
    <w:multiLevelType w:val="hybridMultilevel"/>
    <w:tmpl w:val="6C6CD9B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C90F8A"/>
    <w:multiLevelType w:val="hybridMultilevel"/>
    <w:tmpl w:val="C330A1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0E55C8D"/>
    <w:multiLevelType w:val="hybridMultilevel"/>
    <w:tmpl w:val="2F923E54"/>
    <w:lvl w:ilvl="0" w:tplc="7666B6C2">
      <w:start w:val="5"/>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6846"/>
    <w:multiLevelType w:val="hybridMultilevel"/>
    <w:tmpl w:val="347A93B6"/>
    <w:lvl w:ilvl="0" w:tplc="AF6AE71A">
      <w:start w:val="1"/>
      <w:numFmt w:val="decimal"/>
      <w:lvlText w:val="%1."/>
      <w:lvlJc w:val="left"/>
      <w:pPr>
        <w:ind w:left="720" w:hanging="360"/>
      </w:pPr>
      <w:rPr>
        <w:rFonts w:hint="default"/>
        <w:b/>
        <w:bCs/>
        <w:color w:val="auto"/>
        <w:sz w:val="28"/>
        <w:szCs w:val="28"/>
      </w:rPr>
    </w:lvl>
    <w:lvl w:ilvl="1" w:tplc="33BE8C32">
      <w:start w:val="1"/>
      <w:numFmt w:val="lowerLetter"/>
      <w:lvlText w:val="%2."/>
      <w:lvlJc w:val="left"/>
      <w:pPr>
        <w:ind w:left="1440" w:hanging="360"/>
      </w:pPr>
      <w:rPr>
        <w:b w:val="0"/>
        <w:b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259CA"/>
    <w:multiLevelType w:val="hybridMultilevel"/>
    <w:tmpl w:val="F4D88A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5252B4C"/>
    <w:multiLevelType w:val="multilevel"/>
    <w:tmpl w:val="D5C0C3BA"/>
    <w:lvl w:ilvl="0">
      <w:start w:val="1"/>
      <w:numFmt w:val="decimal"/>
      <w:pStyle w:val="Heading1"/>
      <w:lvlText w:val="%1."/>
      <w:lvlJc w:val="left"/>
      <w:pPr>
        <w:ind w:left="360" w:hanging="360"/>
      </w:pPr>
      <w:rPr>
        <w:rFonts w:hint="default"/>
        <w:b/>
        <w:bCs/>
        <w:i w:val="0"/>
        <w:iCs w:val="0"/>
        <w:color w:val="auto"/>
        <w:sz w:val="28"/>
        <w:szCs w:val="28"/>
      </w:rPr>
    </w:lvl>
    <w:lvl w:ilvl="1">
      <w:start w:val="1"/>
      <w:numFmt w:val="decimal"/>
      <w:isLgl/>
      <w:lvlText w:val="%1.%2"/>
      <w:lvlJc w:val="left"/>
      <w:pPr>
        <w:ind w:left="1070" w:hanging="360"/>
      </w:pPr>
      <w:rPr>
        <w:rFonts w:ascii="Myriad Pro" w:hAnsi="Myriad Pro" w:hint="default"/>
        <w:color w:val="auto"/>
        <w:sz w:val="24"/>
      </w:rPr>
    </w:lvl>
    <w:lvl w:ilvl="2">
      <w:start w:val="1"/>
      <w:numFmt w:val="decimal"/>
      <w:isLgl/>
      <w:lvlText w:val="%1.%2.%3"/>
      <w:lvlJc w:val="left"/>
      <w:pPr>
        <w:ind w:left="1800" w:hanging="720"/>
      </w:pPr>
      <w:rPr>
        <w:rFonts w:ascii="Myriad Pro" w:hAnsi="Myriad Pro" w:hint="default"/>
        <w:color w:val="auto"/>
        <w:sz w:val="24"/>
      </w:rPr>
    </w:lvl>
    <w:lvl w:ilvl="3">
      <w:start w:val="1"/>
      <w:numFmt w:val="decimal"/>
      <w:isLgl/>
      <w:lvlText w:val="%1.%2.%3.%4"/>
      <w:lvlJc w:val="left"/>
      <w:pPr>
        <w:ind w:left="2520" w:hanging="1080"/>
      </w:pPr>
      <w:rPr>
        <w:rFonts w:ascii="Myriad Pro" w:hAnsi="Myriad Pro" w:hint="default"/>
        <w:color w:val="auto"/>
        <w:sz w:val="24"/>
      </w:rPr>
    </w:lvl>
    <w:lvl w:ilvl="4">
      <w:start w:val="1"/>
      <w:numFmt w:val="decimal"/>
      <w:isLgl/>
      <w:lvlText w:val="%1.%2.%3.%4.%5"/>
      <w:lvlJc w:val="left"/>
      <w:pPr>
        <w:ind w:left="2880" w:hanging="1080"/>
      </w:pPr>
      <w:rPr>
        <w:rFonts w:ascii="Myriad Pro" w:hAnsi="Myriad Pro" w:hint="default"/>
        <w:color w:val="auto"/>
        <w:sz w:val="24"/>
      </w:rPr>
    </w:lvl>
    <w:lvl w:ilvl="5">
      <w:start w:val="1"/>
      <w:numFmt w:val="decimal"/>
      <w:isLgl/>
      <w:lvlText w:val="%1.%2.%3.%4.%5.%6"/>
      <w:lvlJc w:val="left"/>
      <w:pPr>
        <w:ind w:left="3600" w:hanging="1440"/>
      </w:pPr>
      <w:rPr>
        <w:rFonts w:ascii="Myriad Pro" w:hAnsi="Myriad Pro" w:hint="default"/>
        <w:color w:val="auto"/>
        <w:sz w:val="24"/>
      </w:rPr>
    </w:lvl>
    <w:lvl w:ilvl="6">
      <w:start w:val="1"/>
      <w:numFmt w:val="decimal"/>
      <w:isLgl/>
      <w:lvlText w:val="%1.%2.%3.%4.%5.%6.%7"/>
      <w:lvlJc w:val="left"/>
      <w:pPr>
        <w:ind w:left="3960" w:hanging="1440"/>
      </w:pPr>
      <w:rPr>
        <w:rFonts w:ascii="Myriad Pro" w:hAnsi="Myriad Pro" w:hint="default"/>
        <w:color w:val="auto"/>
        <w:sz w:val="24"/>
      </w:rPr>
    </w:lvl>
    <w:lvl w:ilvl="7">
      <w:start w:val="1"/>
      <w:numFmt w:val="decimal"/>
      <w:isLgl/>
      <w:lvlText w:val="%1.%2.%3.%4.%5.%6.%7.%8"/>
      <w:lvlJc w:val="left"/>
      <w:pPr>
        <w:ind w:left="4680" w:hanging="1800"/>
      </w:pPr>
      <w:rPr>
        <w:rFonts w:ascii="Myriad Pro" w:hAnsi="Myriad Pro" w:hint="default"/>
        <w:color w:val="auto"/>
        <w:sz w:val="24"/>
      </w:rPr>
    </w:lvl>
    <w:lvl w:ilvl="8">
      <w:start w:val="1"/>
      <w:numFmt w:val="decimal"/>
      <w:isLgl/>
      <w:lvlText w:val="%1.%2.%3.%4.%5.%6.%7.%8.%9"/>
      <w:lvlJc w:val="left"/>
      <w:pPr>
        <w:ind w:left="5400" w:hanging="2160"/>
      </w:pPr>
      <w:rPr>
        <w:rFonts w:ascii="Myriad Pro" w:hAnsi="Myriad Pro" w:hint="default"/>
        <w:color w:val="auto"/>
        <w:sz w:val="24"/>
      </w:rPr>
    </w:lvl>
  </w:abstractNum>
  <w:abstractNum w:abstractNumId="7" w15:restartNumberingAfterBreak="0">
    <w:nsid w:val="29ED14A1"/>
    <w:multiLevelType w:val="hybridMultilevel"/>
    <w:tmpl w:val="1C4E4006"/>
    <w:lvl w:ilvl="0" w:tplc="AB624AA6">
      <w:start w:val="2"/>
      <w:numFmt w:val="bullet"/>
      <w:lvlText w:val="-"/>
      <w:lvlJc w:val="left"/>
      <w:pPr>
        <w:ind w:left="720" w:hanging="360"/>
      </w:pPr>
      <w:rPr>
        <w:rFonts w:ascii="Calibri" w:eastAsia="MS P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AB8"/>
    <w:multiLevelType w:val="hybridMultilevel"/>
    <w:tmpl w:val="55D8BE2E"/>
    <w:lvl w:ilvl="0" w:tplc="9EB898D0">
      <w:start w:val="1"/>
      <w:numFmt w:val="bullet"/>
      <w:lvlText w:val="•"/>
      <w:lvlJc w:val="left"/>
      <w:pPr>
        <w:tabs>
          <w:tab w:val="num" w:pos="720"/>
        </w:tabs>
        <w:ind w:left="720" w:hanging="360"/>
      </w:pPr>
      <w:rPr>
        <w:rFonts w:ascii="Arial" w:hAnsi="Arial" w:hint="default"/>
      </w:rPr>
    </w:lvl>
    <w:lvl w:ilvl="1" w:tplc="D0920086" w:tentative="1">
      <w:start w:val="1"/>
      <w:numFmt w:val="bullet"/>
      <w:lvlText w:val="•"/>
      <w:lvlJc w:val="left"/>
      <w:pPr>
        <w:tabs>
          <w:tab w:val="num" w:pos="1440"/>
        </w:tabs>
        <w:ind w:left="1440" w:hanging="360"/>
      </w:pPr>
      <w:rPr>
        <w:rFonts w:ascii="Arial" w:hAnsi="Arial" w:hint="default"/>
      </w:rPr>
    </w:lvl>
    <w:lvl w:ilvl="2" w:tplc="7F1A7DB6" w:tentative="1">
      <w:start w:val="1"/>
      <w:numFmt w:val="bullet"/>
      <w:lvlText w:val="•"/>
      <w:lvlJc w:val="left"/>
      <w:pPr>
        <w:tabs>
          <w:tab w:val="num" w:pos="2160"/>
        </w:tabs>
        <w:ind w:left="2160" w:hanging="360"/>
      </w:pPr>
      <w:rPr>
        <w:rFonts w:ascii="Arial" w:hAnsi="Arial" w:hint="default"/>
      </w:rPr>
    </w:lvl>
    <w:lvl w:ilvl="3" w:tplc="4AF63EF8" w:tentative="1">
      <w:start w:val="1"/>
      <w:numFmt w:val="bullet"/>
      <w:lvlText w:val="•"/>
      <w:lvlJc w:val="left"/>
      <w:pPr>
        <w:tabs>
          <w:tab w:val="num" w:pos="2880"/>
        </w:tabs>
        <w:ind w:left="2880" w:hanging="360"/>
      </w:pPr>
      <w:rPr>
        <w:rFonts w:ascii="Arial" w:hAnsi="Arial" w:hint="default"/>
      </w:rPr>
    </w:lvl>
    <w:lvl w:ilvl="4" w:tplc="420E6686" w:tentative="1">
      <w:start w:val="1"/>
      <w:numFmt w:val="bullet"/>
      <w:lvlText w:val="•"/>
      <w:lvlJc w:val="left"/>
      <w:pPr>
        <w:tabs>
          <w:tab w:val="num" w:pos="3600"/>
        </w:tabs>
        <w:ind w:left="3600" w:hanging="360"/>
      </w:pPr>
      <w:rPr>
        <w:rFonts w:ascii="Arial" w:hAnsi="Arial" w:hint="default"/>
      </w:rPr>
    </w:lvl>
    <w:lvl w:ilvl="5" w:tplc="BE6CB548" w:tentative="1">
      <w:start w:val="1"/>
      <w:numFmt w:val="bullet"/>
      <w:lvlText w:val="•"/>
      <w:lvlJc w:val="left"/>
      <w:pPr>
        <w:tabs>
          <w:tab w:val="num" w:pos="4320"/>
        </w:tabs>
        <w:ind w:left="4320" w:hanging="360"/>
      </w:pPr>
      <w:rPr>
        <w:rFonts w:ascii="Arial" w:hAnsi="Arial" w:hint="default"/>
      </w:rPr>
    </w:lvl>
    <w:lvl w:ilvl="6" w:tplc="17963B8E" w:tentative="1">
      <w:start w:val="1"/>
      <w:numFmt w:val="bullet"/>
      <w:lvlText w:val="•"/>
      <w:lvlJc w:val="left"/>
      <w:pPr>
        <w:tabs>
          <w:tab w:val="num" w:pos="5040"/>
        </w:tabs>
        <w:ind w:left="5040" w:hanging="360"/>
      </w:pPr>
      <w:rPr>
        <w:rFonts w:ascii="Arial" w:hAnsi="Arial" w:hint="default"/>
      </w:rPr>
    </w:lvl>
    <w:lvl w:ilvl="7" w:tplc="0C3224E2" w:tentative="1">
      <w:start w:val="1"/>
      <w:numFmt w:val="bullet"/>
      <w:lvlText w:val="•"/>
      <w:lvlJc w:val="left"/>
      <w:pPr>
        <w:tabs>
          <w:tab w:val="num" w:pos="5760"/>
        </w:tabs>
        <w:ind w:left="5760" w:hanging="360"/>
      </w:pPr>
      <w:rPr>
        <w:rFonts w:ascii="Arial" w:hAnsi="Arial" w:hint="default"/>
      </w:rPr>
    </w:lvl>
    <w:lvl w:ilvl="8" w:tplc="7B6EA1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3949C6"/>
    <w:multiLevelType w:val="multilevel"/>
    <w:tmpl w:val="D3F8919E"/>
    <w:lvl w:ilvl="0">
      <w:start w:val="1"/>
      <w:numFmt w:val="bullet"/>
      <w:lvlText w:val=""/>
      <w:lvlJc w:val="left"/>
      <w:pPr>
        <w:ind w:left="360" w:hanging="360"/>
      </w:pPr>
      <w:rPr>
        <w:rFonts w:ascii="Symbol" w:hAnsi="Symbol" w:hint="default"/>
        <w:b/>
        <w:bCs/>
        <w:color w:val="auto"/>
        <w:sz w:val="24"/>
        <w:szCs w:val="24"/>
      </w:rPr>
    </w:lvl>
    <w:lvl w:ilvl="1">
      <w:start w:val="1"/>
      <w:numFmt w:val="decimal"/>
      <w:isLgl/>
      <w:lvlText w:val="%1.%2"/>
      <w:lvlJc w:val="left"/>
      <w:pPr>
        <w:ind w:left="1070" w:hanging="360"/>
      </w:pPr>
      <w:rPr>
        <w:rFonts w:ascii="Myriad Pro" w:hAnsi="Myriad Pro" w:hint="default"/>
        <w:color w:val="auto"/>
        <w:sz w:val="24"/>
      </w:rPr>
    </w:lvl>
    <w:lvl w:ilvl="2">
      <w:start w:val="1"/>
      <w:numFmt w:val="decimal"/>
      <w:isLgl/>
      <w:lvlText w:val="%1.%2.%3"/>
      <w:lvlJc w:val="left"/>
      <w:pPr>
        <w:ind w:left="1800" w:hanging="720"/>
      </w:pPr>
      <w:rPr>
        <w:rFonts w:ascii="Myriad Pro" w:hAnsi="Myriad Pro" w:hint="default"/>
        <w:color w:val="auto"/>
        <w:sz w:val="24"/>
      </w:rPr>
    </w:lvl>
    <w:lvl w:ilvl="3">
      <w:start w:val="1"/>
      <w:numFmt w:val="decimal"/>
      <w:isLgl/>
      <w:lvlText w:val="%1.%2.%3.%4"/>
      <w:lvlJc w:val="left"/>
      <w:pPr>
        <w:ind w:left="2520" w:hanging="1080"/>
      </w:pPr>
      <w:rPr>
        <w:rFonts w:ascii="Myriad Pro" w:hAnsi="Myriad Pro" w:hint="default"/>
        <w:color w:val="auto"/>
        <w:sz w:val="24"/>
      </w:rPr>
    </w:lvl>
    <w:lvl w:ilvl="4">
      <w:start w:val="1"/>
      <w:numFmt w:val="decimal"/>
      <w:isLgl/>
      <w:lvlText w:val="%1.%2.%3.%4.%5"/>
      <w:lvlJc w:val="left"/>
      <w:pPr>
        <w:ind w:left="2880" w:hanging="1080"/>
      </w:pPr>
      <w:rPr>
        <w:rFonts w:ascii="Myriad Pro" w:hAnsi="Myriad Pro" w:hint="default"/>
        <w:color w:val="auto"/>
        <w:sz w:val="24"/>
      </w:rPr>
    </w:lvl>
    <w:lvl w:ilvl="5">
      <w:start w:val="1"/>
      <w:numFmt w:val="decimal"/>
      <w:isLgl/>
      <w:lvlText w:val="%1.%2.%3.%4.%5.%6"/>
      <w:lvlJc w:val="left"/>
      <w:pPr>
        <w:ind w:left="3600" w:hanging="1440"/>
      </w:pPr>
      <w:rPr>
        <w:rFonts w:ascii="Myriad Pro" w:hAnsi="Myriad Pro" w:hint="default"/>
        <w:color w:val="auto"/>
        <w:sz w:val="24"/>
      </w:rPr>
    </w:lvl>
    <w:lvl w:ilvl="6">
      <w:start w:val="1"/>
      <w:numFmt w:val="decimal"/>
      <w:isLgl/>
      <w:lvlText w:val="%1.%2.%3.%4.%5.%6.%7"/>
      <w:lvlJc w:val="left"/>
      <w:pPr>
        <w:ind w:left="3960" w:hanging="1440"/>
      </w:pPr>
      <w:rPr>
        <w:rFonts w:ascii="Myriad Pro" w:hAnsi="Myriad Pro" w:hint="default"/>
        <w:color w:val="auto"/>
        <w:sz w:val="24"/>
      </w:rPr>
    </w:lvl>
    <w:lvl w:ilvl="7">
      <w:start w:val="1"/>
      <w:numFmt w:val="decimal"/>
      <w:isLgl/>
      <w:lvlText w:val="%1.%2.%3.%4.%5.%6.%7.%8"/>
      <w:lvlJc w:val="left"/>
      <w:pPr>
        <w:ind w:left="4680" w:hanging="1800"/>
      </w:pPr>
      <w:rPr>
        <w:rFonts w:ascii="Myriad Pro" w:hAnsi="Myriad Pro" w:hint="default"/>
        <w:color w:val="auto"/>
        <w:sz w:val="24"/>
      </w:rPr>
    </w:lvl>
    <w:lvl w:ilvl="8">
      <w:start w:val="1"/>
      <w:numFmt w:val="decimal"/>
      <w:isLgl/>
      <w:lvlText w:val="%1.%2.%3.%4.%5.%6.%7.%8.%9"/>
      <w:lvlJc w:val="left"/>
      <w:pPr>
        <w:ind w:left="5400" w:hanging="2160"/>
      </w:pPr>
      <w:rPr>
        <w:rFonts w:ascii="Myriad Pro" w:hAnsi="Myriad Pro" w:hint="default"/>
        <w:color w:val="auto"/>
        <w:sz w:val="24"/>
      </w:rPr>
    </w:lvl>
  </w:abstractNum>
  <w:abstractNum w:abstractNumId="10" w15:restartNumberingAfterBreak="0">
    <w:nsid w:val="3C6770D7"/>
    <w:multiLevelType w:val="hybridMultilevel"/>
    <w:tmpl w:val="77D8FE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09D79C9"/>
    <w:multiLevelType w:val="multilevel"/>
    <w:tmpl w:val="DDD4A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F774A"/>
    <w:multiLevelType w:val="hybridMultilevel"/>
    <w:tmpl w:val="7B6EA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DC447F"/>
    <w:multiLevelType w:val="hybridMultilevel"/>
    <w:tmpl w:val="FF9A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A7A41"/>
    <w:multiLevelType w:val="hybridMultilevel"/>
    <w:tmpl w:val="50760FB6"/>
    <w:lvl w:ilvl="0" w:tplc="FB6ACE5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F4A17"/>
    <w:multiLevelType w:val="hybridMultilevel"/>
    <w:tmpl w:val="EB54A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97087"/>
    <w:multiLevelType w:val="hybridMultilevel"/>
    <w:tmpl w:val="83DAB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75D81"/>
    <w:multiLevelType w:val="hybridMultilevel"/>
    <w:tmpl w:val="C53C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73297"/>
    <w:multiLevelType w:val="hybridMultilevel"/>
    <w:tmpl w:val="3D98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0B6E6D"/>
    <w:multiLevelType w:val="hybridMultilevel"/>
    <w:tmpl w:val="14C2AE26"/>
    <w:lvl w:ilvl="0" w:tplc="AA7CD8CA">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274271F"/>
    <w:multiLevelType w:val="hybridMultilevel"/>
    <w:tmpl w:val="F2B806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46A63C4"/>
    <w:multiLevelType w:val="hybridMultilevel"/>
    <w:tmpl w:val="D56C2924"/>
    <w:lvl w:ilvl="0" w:tplc="618E2254">
      <w:start w:val="1"/>
      <w:numFmt w:val="bullet"/>
      <w:lvlText w:val=""/>
      <w:lvlJc w:val="left"/>
      <w:pPr>
        <w:tabs>
          <w:tab w:val="num" w:pos="810"/>
        </w:tabs>
        <w:ind w:left="810" w:hanging="360"/>
      </w:pPr>
      <w:rPr>
        <w:rFonts w:ascii="Symbol" w:hAnsi="Symbol" w:hint="default"/>
        <w:color w:val="808080"/>
      </w:rPr>
    </w:lvl>
    <w:lvl w:ilvl="1" w:tplc="AA7CD8C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04296A"/>
    <w:multiLevelType w:val="hybridMultilevel"/>
    <w:tmpl w:val="E86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21761"/>
    <w:multiLevelType w:val="hybridMultilevel"/>
    <w:tmpl w:val="2854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A18AF"/>
    <w:multiLevelType w:val="hybridMultilevel"/>
    <w:tmpl w:val="D00047D0"/>
    <w:lvl w:ilvl="0" w:tplc="164825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60B5B"/>
    <w:multiLevelType w:val="hybridMultilevel"/>
    <w:tmpl w:val="D06441E4"/>
    <w:lvl w:ilvl="0" w:tplc="AB624AA6">
      <w:start w:val="2"/>
      <w:numFmt w:val="bullet"/>
      <w:lvlText w:val="-"/>
      <w:lvlJc w:val="left"/>
      <w:pPr>
        <w:ind w:left="720" w:hanging="360"/>
      </w:pPr>
      <w:rPr>
        <w:rFonts w:ascii="Calibri" w:eastAsia="MS PGothic"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9446533">
    <w:abstractNumId w:val="15"/>
  </w:num>
  <w:num w:numId="2" w16cid:durableId="350648858">
    <w:abstractNumId w:val="21"/>
  </w:num>
  <w:num w:numId="3" w16cid:durableId="1183057408">
    <w:abstractNumId w:val="19"/>
  </w:num>
  <w:num w:numId="4" w16cid:durableId="691302182">
    <w:abstractNumId w:val="14"/>
  </w:num>
  <w:num w:numId="5" w16cid:durableId="48265516">
    <w:abstractNumId w:val="4"/>
  </w:num>
  <w:num w:numId="6" w16cid:durableId="177745315">
    <w:abstractNumId w:val="2"/>
  </w:num>
  <w:num w:numId="7" w16cid:durableId="668288316">
    <w:abstractNumId w:val="5"/>
  </w:num>
  <w:num w:numId="8" w16cid:durableId="1249461787">
    <w:abstractNumId w:val="8"/>
  </w:num>
  <w:num w:numId="9" w16cid:durableId="918097547">
    <w:abstractNumId w:val="6"/>
  </w:num>
  <w:num w:numId="10" w16cid:durableId="554391588">
    <w:abstractNumId w:val="6"/>
  </w:num>
  <w:num w:numId="11" w16cid:durableId="1188912832">
    <w:abstractNumId w:val="18"/>
  </w:num>
  <w:num w:numId="12" w16cid:durableId="745877003">
    <w:abstractNumId w:val="10"/>
  </w:num>
  <w:num w:numId="13" w16cid:durableId="796024051">
    <w:abstractNumId w:val="23"/>
  </w:num>
  <w:num w:numId="14" w16cid:durableId="1684631129">
    <w:abstractNumId w:val="3"/>
  </w:num>
  <w:num w:numId="15" w16cid:durableId="1640308752">
    <w:abstractNumId w:val="9"/>
  </w:num>
  <w:num w:numId="16" w16cid:durableId="727265931">
    <w:abstractNumId w:val="13"/>
  </w:num>
  <w:num w:numId="17" w16cid:durableId="328093792">
    <w:abstractNumId w:val="22"/>
  </w:num>
  <w:num w:numId="18" w16cid:durableId="1774938529">
    <w:abstractNumId w:val="6"/>
  </w:num>
  <w:num w:numId="19" w16cid:durableId="627129190">
    <w:abstractNumId w:val="0"/>
  </w:num>
  <w:num w:numId="20" w16cid:durableId="1763333806">
    <w:abstractNumId w:val="12"/>
  </w:num>
  <w:num w:numId="21" w16cid:durableId="388960905">
    <w:abstractNumId w:val="24"/>
  </w:num>
  <w:num w:numId="22" w16cid:durableId="1456173935">
    <w:abstractNumId w:val="1"/>
  </w:num>
  <w:num w:numId="23" w16cid:durableId="1235236853">
    <w:abstractNumId w:val="20"/>
  </w:num>
  <w:num w:numId="24" w16cid:durableId="595095295">
    <w:abstractNumId w:val="17"/>
  </w:num>
  <w:num w:numId="25" w16cid:durableId="548877373">
    <w:abstractNumId w:val="16"/>
  </w:num>
  <w:num w:numId="26" w16cid:durableId="2113621642">
    <w:abstractNumId w:val="11"/>
  </w:num>
  <w:num w:numId="27" w16cid:durableId="1372342989">
    <w:abstractNumId w:val="7"/>
  </w:num>
  <w:num w:numId="28" w16cid:durableId="7975281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46"/>
    <w:rsid w:val="0000367A"/>
    <w:rsid w:val="00006659"/>
    <w:rsid w:val="00007BF8"/>
    <w:rsid w:val="000133F5"/>
    <w:rsid w:val="00014AC3"/>
    <w:rsid w:val="00016CDC"/>
    <w:rsid w:val="00016D2D"/>
    <w:rsid w:val="00023480"/>
    <w:rsid w:val="00023A7F"/>
    <w:rsid w:val="00032AB0"/>
    <w:rsid w:val="00034E61"/>
    <w:rsid w:val="0003585E"/>
    <w:rsid w:val="0003607B"/>
    <w:rsid w:val="00047B7F"/>
    <w:rsid w:val="0005315D"/>
    <w:rsid w:val="00053469"/>
    <w:rsid w:val="0006201B"/>
    <w:rsid w:val="0006580A"/>
    <w:rsid w:val="000740F5"/>
    <w:rsid w:val="00074DE3"/>
    <w:rsid w:val="00077C54"/>
    <w:rsid w:val="000814E9"/>
    <w:rsid w:val="00081F31"/>
    <w:rsid w:val="00083616"/>
    <w:rsid w:val="0008520C"/>
    <w:rsid w:val="00085FAF"/>
    <w:rsid w:val="0009094E"/>
    <w:rsid w:val="00093405"/>
    <w:rsid w:val="0009640D"/>
    <w:rsid w:val="000B6E8A"/>
    <w:rsid w:val="000C5E59"/>
    <w:rsid w:val="000C6E6E"/>
    <w:rsid w:val="000D1D4E"/>
    <w:rsid w:val="000D4DE3"/>
    <w:rsid w:val="000D534C"/>
    <w:rsid w:val="000D5BA3"/>
    <w:rsid w:val="000E0705"/>
    <w:rsid w:val="000F1020"/>
    <w:rsid w:val="000F611F"/>
    <w:rsid w:val="000F63DC"/>
    <w:rsid w:val="001028FA"/>
    <w:rsid w:val="00104823"/>
    <w:rsid w:val="001128D4"/>
    <w:rsid w:val="0011373E"/>
    <w:rsid w:val="001151BE"/>
    <w:rsid w:val="00115F61"/>
    <w:rsid w:val="00124824"/>
    <w:rsid w:val="00124D1C"/>
    <w:rsid w:val="00127D7E"/>
    <w:rsid w:val="0013133A"/>
    <w:rsid w:val="00133005"/>
    <w:rsid w:val="00134F59"/>
    <w:rsid w:val="001375D7"/>
    <w:rsid w:val="0014262D"/>
    <w:rsid w:val="001431F5"/>
    <w:rsid w:val="00143B80"/>
    <w:rsid w:val="00144FAF"/>
    <w:rsid w:val="00145F8E"/>
    <w:rsid w:val="001504EE"/>
    <w:rsid w:val="00152826"/>
    <w:rsid w:val="001549DE"/>
    <w:rsid w:val="00157DDF"/>
    <w:rsid w:val="00162060"/>
    <w:rsid w:val="00162C81"/>
    <w:rsid w:val="00167254"/>
    <w:rsid w:val="00173A5F"/>
    <w:rsid w:val="00181066"/>
    <w:rsid w:val="00186090"/>
    <w:rsid w:val="00193E14"/>
    <w:rsid w:val="001A1559"/>
    <w:rsid w:val="001A5FD9"/>
    <w:rsid w:val="001A6C3E"/>
    <w:rsid w:val="001B135D"/>
    <w:rsid w:val="001D2D35"/>
    <w:rsid w:val="001D49C8"/>
    <w:rsid w:val="001D4F76"/>
    <w:rsid w:val="001D567F"/>
    <w:rsid w:val="001E38A1"/>
    <w:rsid w:val="001F105D"/>
    <w:rsid w:val="001F456C"/>
    <w:rsid w:val="001F4CEE"/>
    <w:rsid w:val="001F65DF"/>
    <w:rsid w:val="00200268"/>
    <w:rsid w:val="00200AA1"/>
    <w:rsid w:val="00201501"/>
    <w:rsid w:val="00201CA2"/>
    <w:rsid w:val="00203304"/>
    <w:rsid w:val="00207668"/>
    <w:rsid w:val="00207882"/>
    <w:rsid w:val="002118E4"/>
    <w:rsid w:val="00212DF5"/>
    <w:rsid w:val="00217135"/>
    <w:rsid w:val="00232797"/>
    <w:rsid w:val="00234253"/>
    <w:rsid w:val="002378FF"/>
    <w:rsid w:val="00242DA4"/>
    <w:rsid w:val="00245AC0"/>
    <w:rsid w:val="00250328"/>
    <w:rsid w:val="00251138"/>
    <w:rsid w:val="00254BBD"/>
    <w:rsid w:val="0026058C"/>
    <w:rsid w:val="00260EFF"/>
    <w:rsid w:val="0026284F"/>
    <w:rsid w:val="00270C91"/>
    <w:rsid w:val="00270F73"/>
    <w:rsid w:val="00273104"/>
    <w:rsid w:val="00274337"/>
    <w:rsid w:val="00275F7E"/>
    <w:rsid w:val="0028330A"/>
    <w:rsid w:val="00285A60"/>
    <w:rsid w:val="0029072E"/>
    <w:rsid w:val="00294A14"/>
    <w:rsid w:val="00297202"/>
    <w:rsid w:val="002B4363"/>
    <w:rsid w:val="002C291E"/>
    <w:rsid w:val="002C2ED9"/>
    <w:rsid w:val="002C5D99"/>
    <w:rsid w:val="002D23D7"/>
    <w:rsid w:val="002D7EC9"/>
    <w:rsid w:val="002D7F49"/>
    <w:rsid w:val="002E362F"/>
    <w:rsid w:val="002E68EB"/>
    <w:rsid w:val="002F3A98"/>
    <w:rsid w:val="002F7F70"/>
    <w:rsid w:val="00300667"/>
    <w:rsid w:val="00305957"/>
    <w:rsid w:val="0030718D"/>
    <w:rsid w:val="00311FC0"/>
    <w:rsid w:val="003132BF"/>
    <w:rsid w:val="003178B4"/>
    <w:rsid w:val="003239B4"/>
    <w:rsid w:val="00326DA8"/>
    <w:rsid w:val="003270C5"/>
    <w:rsid w:val="00330390"/>
    <w:rsid w:val="00334EAE"/>
    <w:rsid w:val="00337BCF"/>
    <w:rsid w:val="003402E9"/>
    <w:rsid w:val="003461E6"/>
    <w:rsid w:val="00346648"/>
    <w:rsid w:val="00346949"/>
    <w:rsid w:val="003533CF"/>
    <w:rsid w:val="00364AAA"/>
    <w:rsid w:val="00370B6D"/>
    <w:rsid w:val="00371AD2"/>
    <w:rsid w:val="00374EA9"/>
    <w:rsid w:val="00375100"/>
    <w:rsid w:val="00375300"/>
    <w:rsid w:val="0039298A"/>
    <w:rsid w:val="00392E22"/>
    <w:rsid w:val="003A3D29"/>
    <w:rsid w:val="003A4DFD"/>
    <w:rsid w:val="003B4712"/>
    <w:rsid w:val="003C1EC6"/>
    <w:rsid w:val="003C3AAB"/>
    <w:rsid w:val="003C4E99"/>
    <w:rsid w:val="003C74BF"/>
    <w:rsid w:val="003C7C94"/>
    <w:rsid w:val="003D5047"/>
    <w:rsid w:val="003D567D"/>
    <w:rsid w:val="003D781A"/>
    <w:rsid w:val="003D7842"/>
    <w:rsid w:val="003D7AF8"/>
    <w:rsid w:val="003E17C0"/>
    <w:rsid w:val="003E4FF5"/>
    <w:rsid w:val="003E502B"/>
    <w:rsid w:val="003F1847"/>
    <w:rsid w:val="003F48B6"/>
    <w:rsid w:val="003F5D9B"/>
    <w:rsid w:val="003F6B04"/>
    <w:rsid w:val="003F7A77"/>
    <w:rsid w:val="0040262B"/>
    <w:rsid w:val="00405C3E"/>
    <w:rsid w:val="00427607"/>
    <w:rsid w:val="004303BE"/>
    <w:rsid w:val="00442943"/>
    <w:rsid w:val="00443263"/>
    <w:rsid w:val="00443B9B"/>
    <w:rsid w:val="00445092"/>
    <w:rsid w:val="0044597C"/>
    <w:rsid w:val="00446292"/>
    <w:rsid w:val="00450FF5"/>
    <w:rsid w:val="0045258E"/>
    <w:rsid w:val="004570AC"/>
    <w:rsid w:val="00465B90"/>
    <w:rsid w:val="00472436"/>
    <w:rsid w:val="00472DB5"/>
    <w:rsid w:val="00476C68"/>
    <w:rsid w:val="0047778E"/>
    <w:rsid w:val="00483AE4"/>
    <w:rsid w:val="00486387"/>
    <w:rsid w:val="004911EE"/>
    <w:rsid w:val="00492E97"/>
    <w:rsid w:val="00493698"/>
    <w:rsid w:val="004942F6"/>
    <w:rsid w:val="00494DE0"/>
    <w:rsid w:val="004A5620"/>
    <w:rsid w:val="004A644A"/>
    <w:rsid w:val="004B5520"/>
    <w:rsid w:val="004C14BD"/>
    <w:rsid w:val="004C21BE"/>
    <w:rsid w:val="004D126E"/>
    <w:rsid w:val="004D2D88"/>
    <w:rsid w:val="004D5CAB"/>
    <w:rsid w:val="004D60A7"/>
    <w:rsid w:val="004E12E4"/>
    <w:rsid w:val="004E18D6"/>
    <w:rsid w:val="004E3DFE"/>
    <w:rsid w:val="004F713F"/>
    <w:rsid w:val="00501B2C"/>
    <w:rsid w:val="005023AC"/>
    <w:rsid w:val="00503DF7"/>
    <w:rsid w:val="00511E3D"/>
    <w:rsid w:val="00512A05"/>
    <w:rsid w:val="0052129E"/>
    <w:rsid w:val="00523FBA"/>
    <w:rsid w:val="00525681"/>
    <w:rsid w:val="0053190F"/>
    <w:rsid w:val="005339D8"/>
    <w:rsid w:val="00537D5E"/>
    <w:rsid w:val="00542489"/>
    <w:rsid w:val="00542965"/>
    <w:rsid w:val="00546540"/>
    <w:rsid w:val="005471A7"/>
    <w:rsid w:val="00553215"/>
    <w:rsid w:val="005570B1"/>
    <w:rsid w:val="00562915"/>
    <w:rsid w:val="00566758"/>
    <w:rsid w:val="0057129B"/>
    <w:rsid w:val="00571612"/>
    <w:rsid w:val="0057162F"/>
    <w:rsid w:val="005862E5"/>
    <w:rsid w:val="005904EC"/>
    <w:rsid w:val="005912DF"/>
    <w:rsid w:val="00591E37"/>
    <w:rsid w:val="005A3119"/>
    <w:rsid w:val="005A3A85"/>
    <w:rsid w:val="005A7F4A"/>
    <w:rsid w:val="005B0542"/>
    <w:rsid w:val="005C1E62"/>
    <w:rsid w:val="005C2E3F"/>
    <w:rsid w:val="005C3805"/>
    <w:rsid w:val="005C65C0"/>
    <w:rsid w:val="005D0A5D"/>
    <w:rsid w:val="005D24C3"/>
    <w:rsid w:val="005D43B4"/>
    <w:rsid w:val="005D770C"/>
    <w:rsid w:val="005E291D"/>
    <w:rsid w:val="005F4F4D"/>
    <w:rsid w:val="00601535"/>
    <w:rsid w:val="00605CE5"/>
    <w:rsid w:val="00607F0D"/>
    <w:rsid w:val="00611E36"/>
    <w:rsid w:val="00613A4D"/>
    <w:rsid w:val="0061511E"/>
    <w:rsid w:val="00627BD7"/>
    <w:rsid w:val="0063218D"/>
    <w:rsid w:val="00634C70"/>
    <w:rsid w:val="006432CB"/>
    <w:rsid w:val="006532E9"/>
    <w:rsid w:val="006538C1"/>
    <w:rsid w:val="0066194F"/>
    <w:rsid w:val="0066426D"/>
    <w:rsid w:val="00671C84"/>
    <w:rsid w:val="006730BF"/>
    <w:rsid w:val="006734F5"/>
    <w:rsid w:val="00674400"/>
    <w:rsid w:val="00677126"/>
    <w:rsid w:val="00690029"/>
    <w:rsid w:val="00693E38"/>
    <w:rsid w:val="00697BCF"/>
    <w:rsid w:val="00697D58"/>
    <w:rsid w:val="006A0E87"/>
    <w:rsid w:val="006A1ECE"/>
    <w:rsid w:val="006A5250"/>
    <w:rsid w:val="006A6439"/>
    <w:rsid w:val="006B066A"/>
    <w:rsid w:val="006B14C5"/>
    <w:rsid w:val="006B6E68"/>
    <w:rsid w:val="006C04AE"/>
    <w:rsid w:val="006C52C8"/>
    <w:rsid w:val="006D194F"/>
    <w:rsid w:val="006D4E57"/>
    <w:rsid w:val="006D6FBC"/>
    <w:rsid w:val="006D702E"/>
    <w:rsid w:val="006D776D"/>
    <w:rsid w:val="006E63B5"/>
    <w:rsid w:val="006E70D5"/>
    <w:rsid w:val="006E711E"/>
    <w:rsid w:val="006F3037"/>
    <w:rsid w:val="006F474C"/>
    <w:rsid w:val="0070446D"/>
    <w:rsid w:val="007075A1"/>
    <w:rsid w:val="00707946"/>
    <w:rsid w:val="00712E08"/>
    <w:rsid w:val="00714C40"/>
    <w:rsid w:val="00720213"/>
    <w:rsid w:val="00724D2C"/>
    <w:rsid w:val="00730772"/>
    <w:rsid w:val="0073662D"/>
    <w:rsid w:val="00745055"/>
    <w:rsid w:val="00747EBF"/>
    <w:rsid w:val="00760C8B"/>
    <w:rsid w:val="00771934"/>
    <w:rsid w:val="00791161"/>
    <w:rsid w:val="00791B02"/>
    <w:rsid w:val="007979CD"/>
    <w:rsid w:val="007A23E4"/>
    <w:rsid w:val="007B219C"/>
    <w:rsid w:val="007B31A4"/>
    <w:rsid w:val="007B550A"/>
    <w:rsid w:val="007E170A"/>
    <w:rsid w:val="007E286E"/>
    <w:rsid w:val="007F6C7B"/>
    <w:rsid w:val="007F7D7B"/>
    <w:rsid w:val="00801B0D"/>
    <w:rsid w:val="00805287"/>
    <w:rsid w:val="008056CC"/>
    <w:rsid w:val="00806297"/>
    <w:rsid w:val="00806FF6"/>
    <w:rsid w:val="00813DCF"/>
    <w:rsid w:val="00814160"/>
    <w:rsid w:val="00827485"/>
    <w:rsid w:val="0083332F"/>
    <w:rsid w:val="00834B0F"/>
    <w:rsid w:val="00837FBD"/>
    <w:rsid w:val="008440FC"/>
    <w:rsid w:val="00847C1E"/>
    <w:rsid w:val="00850C67"/>
    <w:rsid w:val="00855169"/>
    <w:rsid w:val="008615C2"/>
    <w:rsid w:val="008672C2"/>
    <w:rsid w:val="00871731"/>
    <w:rsid w:val="00871F37"/>
    <w:rsid w:val="008723C9"/>
    <w:rsid w:val="00873BB9"/>
    <w:rsid w:val="00874794"/>
    <w:rsid w:val="00875C85"/>
    <w:rsid w:val="008763D4"/>
    <w:rsid w:val="00876A8F"/>
    <w:rsid w:val="00880FC6"/>
    <w:rsid w:val="0089219D"/>
    <w:rsid w:val="00895FFD"/>
    <w:rsid w:val="00896FE3"/>
    <w:rsid w:val="00897533"/>
    <w:rsid w:val="008A291A"/>
    <w:rsid w:val="008B69A4"/>
    <w:rsid w:val="008B7B6A"/>
    <w:rsid w:val="008B7F05"/>
    <w:rsid w:val="008C5864"/>
    <w:rsid w:val="008C6406"/>
    <w:rsid w:val="008E374D"/>
    <w:rsid w:val="008E5541"/>
    <w:rsid w:val="008E779D"/>
    <w:rsid w:val="008F2FD4"/>
    <w:rsid w:val="008F3285"/>
    <w:rsid w:val="008F349C"/>
    <w:rsid w:val="008F3E27"/>
    <w:rsid w:val="008F62EF"/>
    <w:rsid w:val="008F6FDB"/>
    <w:rsid w:val="00903C31"/>
    <w:rsid w:val="009040B7"/>
    <w:rsid w:val="0090681C"/>
    <w:rsid w:val="00907B80"/>
    <w:rsid w:val="00910803"/>
    <w:rsid w:val="009115F2"/>
    <w:rsid w:val="00912953"/>
    <w:rsid w:val="00913D2A"/>
    <w:rsid w:val="00914D84"/>
    <w:rsid w:val="00916653"/>
    <w:rsid w:val="00920A06"/>
    <w:rsid w:val="009215CC"/>
    <w:rsid w:val="00923484"/>
    <w:rsid w:val="00923F8C"/>
    <w:rsid w:val="009257CC"/>
    <w:rsid w:val="00927C78"/>
    <w:rsid w:val="00931BCC"/>
    <w:rsid w:val="0093757A"/>
    <w:rsid w:val="00943948"/>
    <w:rsid w:val="00944649"/>
    <w:rsid w:val="00947AAE"/>
    <w:rsid w:val="009542AC"/>
    <w:rsid w:val="00962A25"/>
    <w:rsid w:val="0096473E"/>
    <w:rsid w:val="0096757D"/>
    <w:rsid w:val="00987470"/>
    <w:rsid w:val="00987927"/>
    <w:rsid w:val="009A0D62"/>
    <w:rsid w:val="009B05ED"/>
    <w:rsid w:val="009B0BB1"/>
    <w:rsid w:val="009B3F32"/>
    <w:rsid w:val="009B73DA"/>
    <w:rsid w:val="009C196F"/>
    <w:rsid w:val="009C21BC"/>
    <w:rsid w:val="009C327D"/>
    <w:rsid w:val="009C4FE7"/>
    <w:rsid w:val="009C5B5A"/>
    <w:rsid w:val="009D4137"/>
    <w:rsid w:val="009D431C"/>
    <w:rsid w:val="009E64A4"/>
    <w:rsid w:val="009E7514"/>
    <w:rsid w:val="009F31D6"/>
    <w:rsid w:val="00A02D19"/>
    <w:rsid w:val="00A03C1F"/>
    <w:rsid w:val="00A05887"/>
    <w:rsid w:val="00A14F46"/>
    <w:rsid w:val="00A16084"/>
    <w:rsid w:val="00A16629"/>
    <w:rsid w:val="00A20697"/>
    <w:rsid w:val="00A25588"/>
    <w:rsid w:val="00A25C0C"/>
    <w:rsid w:val="00A2775C"/>
    <w:rsid w:val="00A35C0D"/>
    <w:rsid w:val="00A36BF2"/>
    <w:rsid w:val="00A41CA8"/>
    <w:rsid w:val="00A44EA4"/>
    <w:rsid w:val="00A467F1"/>
    <w:rsid w:val="00A47282"/>
    <w:rsid w:val="00A513C7"/>
    <w:rsid w:val="00A51E87"/>
    <w:rsid w:val="00A52583"/>
    <w:rsid w:val="00A53834"/>
    <w:rsid w:val="00A574F3"/>
    <w:rsid w:val="00A61CB4"/>
    <w:rsid w:val="00A65969"/>
    <w:rsid w:val="00A66407"/>
    <w:rsid w:val="00A66C94"/>
    <w:rsid w:val="00A70F90"/>
    <w:rsid w:val="00A74921"/>
    <w:rsid w:val="00A768B4"/>
    <w:rsid w:val="00A8096B"/>
    <w:rsid w:val="00A84E6E"/>
    <w:rsid w:val="00A91699"/>
    <w:rsid w:val="00A9172F"/>
    <w:rsid w:val="00A917F2"/>
    <w:rsid w:val="00A91F77"/>
    <w:rsid w:val="00A93078"/>
    <w:rsid w:val="00A93898"/>
    <w:rsid w:val="00AA1B6C"/>
    <w:rsid w:val="00AA2AA6"/>
    <w:rsid w:val="00AA60E3"/>
    <w:rsid w:val="00AB37BE"/>
    <w:rsid w:val="00AB4829"/>
    <w:rsid w:val="00AB6C87"/>
    <w:rsid w:val="00AB74D8"/>
    <w:rsid w:val="00AB79D9"/>
    <w:rsid w:val="00AC321C"/>
    <w:rsid w:val="00AC44B0"/>
    <w:rsid w:val="00AC4B31"/>
    <w:rsid w:val="00AD2DF2"/>
    <w:rsid w:val="00AD3634"/>
    <w:rsid w:val="00AD4332"/>
    <w:rsid w:val="00AD7738"/>
    <w:rsid w:val="00AE114E"/>
    <w:rsid w:val="00AE163D"/>
    <w:rsid w:val="00AE2A73"/>
    <w:rsid w:val="00AE52D9"/>
    <w:rsid w:val="00AE6144"/>
    <w:rsid w:val="00AE66EA"/>
    <w:rsid w:val="00AE6941"/>
    <w:rsid w:val="00AF11E6"/>
    <w:rsid w:val="00AF4029"/>
    <w:rsid w:val="00AF5B96"/>
    <w:rsid w:val="00AF6828"/>
    <w:rsid w:val="00AF70D5"/>
    <w:rsid w:val="00B042D6"/>
    <w:rsid w:val="00B13E4E"/>
    <w:rsid w:val="00B14C1D"/>
    <w:rsid w:val="00B231E6"/>
    <w:rsid w:val="00B30FFE"/>
    <w:rsid w:val="00B3185D"/>
    <w:rsid w:val="00B32916"/>
    <w:rsid w:val="00B3391A"/>
    <w:rsid w:val="00B33D16"/>
    <w:rsid w:val="00B33E2F"/>
    <w:rsid w:val="00B34EBE"/>
    <w:rsid w:val="00B367A5"/>
    <w:rsid w:val="00B41231"/>
    <w:rsid w:val="00B430FE"/>
    <w:rsid w:val="00B4354D"/>
    <w:rsid w:val="00B500E2"/>
    <w:rsid w:val="00B505A4"/>
    <w:rsid w:val="00B54B15"/>
    <w:rsid w:val="00B577EE"/>
    <w:rsid w:val="00B679ED"/>
    <w:rsid w:val="00B67B7F"/>
    <w:rsid w:val="00B718A9"/>
    <w:rsid w:val="00B734E9"/>
    <w:rsid w:val="00B82C3F"/>
    <w:rsid w:val="00B83899"/>
    <w:rsid w:val="00B84253"/>
    <w:rsid w:val="00B90131"/>
    <w:rsid w:val="00B91657"/>
    <w:rsid w:val="00B9194D"/>
    <w:rsid w:val="00B9440D"/>
    <w:rsid w:val="00BA0A75"/>
    <w:rsid w:val="00BA2A61"/>
    <w:rsid w:val="00BA4306"/>
    <w:rsid w:val="00BA5650"/>
    <w:rsid w:val="00BA5CAD"/>
    <w:rsid w:val="00BB1096"/>
    <w:rsid w:val="00BC1022"/>
    <w:rsid w:val="00BC174E"/>
    <w:rsid w:val="00BC20A8"/>
    <w:rsid w:val="00BC3EA8"/>
    <w:rsid w:val="00BC5EE2"/>
    <w:rsid w:val="00BC6C20"/>
    <w:rsid w:val="00BC78C9"/>
    <w:rsid w:val="00BD2F9F"/>
    <w:rsid w:val="00BD3344"/>
    <w:rsid w:val="00BD6284"/>
    <w:rsid w:val="00BE17E3"/>
    <w:rsid w:val="00BE2454"/>
    <w:rsid w:val="00BE2553"/>
    <w:rsid w:val="00BE5888"/>
    <w:rsid w:val="00BF00EB"/>
    <w:rsid w:val="00BF2035"/>
    <w:rsid w:val="00BF442E"/>
    <w:rsid w:val="00BF4BA6"/>
    <w:rsid w:val="00C02877"/>
    <w:rsid w:val="00C03A4B"/>
    <w:rsid w:val="00C13A05"/>
    <w:rsid w:val="00C145AB"/>
    <w:rsid w:val="00C23716"/>
    <w:rsid w:val="00C247D5"/>
    <w:rsid w:val="00C25465"/>
    <w:rsid w:val="00C356C2"/>
    <w:rsid w:val="00C43606"/>
    <w:rsid w:val="00C50600"/>
    <w:rsid w:val="00C62096"/>
    <w:rsid w:val="00C72A0F"/>
    <w:rsid w:val="00C72A8C"/>
    <w:rsid w:val="00C76EA2"/>
    <w:rsid w:val="00C77D63"/>
    <w:rsid w:val="00C94D84"/>
    <w:rsid w:val="00C96772"/>
    <w:rsid w:val="00CA6F68"/>
    <w:rsid w:val="00CB10CD"/>
    <w:rsid w:val="00CB3364"/>
    <w:rsid w:val="00CB5DA6"/>
    <w:rsid w:val="00CB6EA8"/>
    <w:rsid w:val="00CC2F6F"/>
    <w:rsid w:val="00CC724D"/>
    <w:rsid w:val="00CD0328"/>
    <w:rsid w:val="00CD4B9A"/>
    <w:rsid w:val="00CE0D21"/>
    <w:rsid w:val="00CE1D52"/>
    <w:rsid w:val="00CE44B5"/>
    <w:rsid w:val="00CE67E7"/>
    <w:rsid w:val="00CF1046"/>
    <w:rsid w:val="00CF4744"/>
    <w:rsid w:val="00CF6DE7"/>
    <w:rsid w:val="00D06A0C"/>
    <w:rsid w:val="00D10C98"/>
    <w:rsid w:val="00D1620B"/>
    <w:rsid w:val="00D165CA"/>
    <w:rsid w:val="00D30ABA"/>
    <w:rsid w:val="00D320F2"/>
    <w:rsid w:val="00D360BC"/>
    <w:rsid w:val="00D37A9B"/>
    <w:rsid w:val="00D40C06"/>
    <w:rsid w:val="00D41071"/>
    <w:rsid w:val="00D43C4A"/>
    <w:rsid w:val="00D501B3"/>
    <w:rsid w:val="00D50E34"/>
    <w:rsid w:val="00D534A9"/>
    <w:rsid w:val="00D6490D"/>
    <w:rsid w:val="00D701BF"/>
    <w:rsid w:val="00D83294"/>
    <w:rsid w:val="00D84A9C"/>
    <w:rsid w:val="00D8609D"/>
    <w:rsid w:val="00D9231C"/>
    <w:rsid w:val="00DA1FB0"/>
    <w:rsid w:val="00DA4910"/>
    <w:rsid w:val="00DA64F8"/>
    <w:rsid w:val="00DB0C49"/>
    <w:rsid w:val="00DB12A2"/>
    <w:rsid w:val="00DC279A"/>
    <w:rsid w:val="00DC3AC0"/>
    <w:rsid w:val="00DD6733"/>
    <w:rsid w:val="00DD7D8D"/>
    <w:rsid w:val="00DE4989"/>
    <w:rsid w:val="00DE70DF"/>
    <w:rsid w:val="00DE7A1D"/>
    <w:rsid w:val="00DF76CB"/>
    <w:rsid w:val="00DF7DA1"/>
    <w:rsid w:val="00E0793D"/>
    <w:rsid w:val="00E10A90"/>
    <w:rsid w:val="00E21BE4"/>
    <w:rsid w:val="00E24DB9"/>
    <w:rsid w:val="00E30109"/>
    <w:rsid w:val="00E31BDF"/>
    <w:rsid w:val="00E33A2F"/>
    <w:rsid w:val="00E3429D"/>
    <w:rsid w:val="00E34E65"/>
    <w:rsid w:val="00E3525B"/>
    <w:rsid w:val="00E35A63"/>
    <w:rsid w:val="00E35A85"/>
    <w:rsid w:val="00E36842"/>
    <w:rsid w:val="00E54C1C"/>
    <w:rsid w:val="00E6226D"/>
    <w:rsid w:val="00E72B0E"/>
    <w:rsid w:val="00E73A9B"/>
    <w:rsid w:val="00E7570D"/>
    <w:rsid w:val="00E762D5"/>
    <w:rsid w:val="00E76949"/>
    <w:rsid w:val="00E85159"/>
    <w:rsid w:val="00E90878"/>
    <w:rsid w:val="00E920D2"/>
    <w:rsid w:val="00E96DFE"/>
    <w:rsid w:val="00E97495"/>
    <w:rsid w:val="00E97683"/>
    <w:rsid w:val="00EA1F87"/>
    <w:rsid w:val="00EA2C23"/>
    <w:rsid w:val="00EA512A"/>
    <w:rsid w:val="00EB7279"/>
    <w:rsid w:val="00EC0753"/>
    <w:rsid w:val="00EC3CB2"/>
    <w:rsid w:val="00ED0CDA"/>
    <w:rsid w:val="00ED3E80"/>
    <w:rsid w:val="00ED5398"/>
    <w:rsid w:val="00EF55F2"/>
    <w:rsid w:val="00EF66CC"/>
    <w:rsid w:val="00F11AF1"/>
    <w:rsid w:val="00F14DED"/>
    <w:rsid w:val="00F17385"/>
    <w:rsid w:val="00F2259E"/>
    <w:rsid w:val="00F358A7"/>
    <w:rsid w:val="00F37074"/>
    <w:rsid w:val="00F4194C"/>
    <w:rsid w:val="00F50833"/>
    <w:rsid w:val="00F51AE3"/>
    <w:rsid w:val="00F55159"/>
    <w:rsid w:val="00F61EB1"/>
    <w:rsid w:val="00F627FA"/>
    <w:rsid w:val="00F628D1"/>
    <w:rsid w:val="00F64EAD"/>
    <w:rsid w:val="00F71FF2"/>
    <w:rsid w:val="00F81082"/>
    <w:rsid w:val="00F83BB1"/>
    <w:rsid w:val="00F91B8A"/>
    <w:rsid w:val="00FA1FBF"/>
    <w:rsid w:val="00FA45AD"/>
    <w:rsid w:val="00FB1058"/>
    <w:rsid w:val="00FB6DC8"/>
    <w:rsid w:val="00FC11CC"/>
    <w:rsid w:val="00FC256C"/>
    <w:rsid w:val="00FD065B"/>
    <w:rsid w:val="00FD10B5"/>
    <w:rsid w:val="00FD2953"/>
    <w:rsid w:val="00FD31A7"/>
    <w:rsid w:val="00FD3218"/>
    <w:rsid w:val="00FE2572"/>
    <w:rsid w:val="00FF0BD7"/>
    <w:rsid w:val="00FF73CD"/>
    <w:rsid w:val="03AF5BD3"/>
    <w:rsid w:val="089770F9"/>
    <w:rsid w:val="08D60A5F"/>
    <w:rsid w:val="0F545BAB"/>
    <w:rsid w:val="1713545F"/>
    <w:rsid w:val="1AC7A6D6"/>
    <w:rsid w:val="1C4AFE6E"/>
    <w:rsid w:val="1D67143B"/>
    <w:rsid w:val="204B12ED"/>
    <w:rsid w:val="26BA5471"/>
    <w:rsid w:val="2EAE329D"/>
    <w:rsid w:val="3033E01C"/>
    <w:rsid w:val="313FF100"/>
    <w:rsid w:val="3B861D5D"/>
    <w:rsid w:val="3C5E9DFC"/>
    <w:rsid w:val="3C7E83F4"/>
    <w:rsid w:val="470FDAE1"/>
    <w:rsid w:val="4998A3DF"/>
    <w:rsid w:val="4BE34C04"/>
    <w:rsid w:val="5CD40A64"/>
    <w:rsid w:val="5E6FDAC5"/>
    <w:rsid w:val="5F12E540"/>
    <w:rsid w:val="606AF4CD"/>
    <w:rsid w:val="63434BE8"/>
    <w:rsid w:val="6C07A70D"/>
    <w:rsid w:val="6E8DEC15"/>
    <w:rsid w:val="7029BC76"/>
    <w:rsid w:val="7B6C6F1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C3F7"/>
  <w15:docId w15:val="{279E38B7-AC8A-4BB8-B2CE-9CB539B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6"/>
    <w:pPr>
      <w:spacing w:after="0" w:line="240" w:lineRule="auto"/>
    </w:pPr>
    <w:rPr>
      <w:rFonts w:ascii="Calibri" w:eastAsia="MS PGothic" w:hAnsi="Calibri" w:cs="MS PGothic"/>
      <w:lang w:eastAsia="ja-JP"/>
    </w:rPr>
  </w:style>
  <w:style w:type="paragraph" w:styleId="Heading1">
    <w:name w:val="heading 1"/>
    <w:basedOn w:val="Normal"/>
    <w:next w:val="Normal"/>
    <w:link w:val="Heading1Char"/>
    <w:qFormat/>
    <w:rsid w:val="007E286E"/>
    <w:pPr>
      <w:keepNext/>
      <w:numPr>
        <w:numId w:val="9"/>
      </w:numPr>
      <w:outlineLvl w:val="0"/>
    </w:pPr>
    <w:rPr>
      <w:rFonts w:ascii="Myriad Pro" w:eastAsia="Times New Roman" w:hAnsi="Myriad Pro" w:cs="Times New Roman"/>
      <w:b/>
      <w:bCs/>
      <w:sz w:val="28"/>
      <w:szCs w:val="28"/>
      <w:lang w:eastAsia="en-US"/>
    </w:rPr>
  </w:style>
  <w:style w:type="paragraph" w:styleId="Heading2">
    <w:name w:val="heading 2"/>
    <w:basedOn w:val="Normal"/>
    <w:next w:val="Normal"/>
    <w:link w:val="Heading2Char"/>
    <w:qFormat/>
    <w:rsid w:val="007E286E"/>
    <w:pPr>
      <w:keepNext/>
      <w:outlineLvl w:val="1"/>
    </w:pPr>
    <w:rPr>
      <w:rFonts w:ascii="Times New Roman" w:eastAsia="Times New Roman" w:hAnsi="Times New Roman" w:cs="Times New Roman"/>
      <w:b/>
      <w:bCs/>
      <w:sz w:val="28"/>
      <w:szCs w:val="24"/>
      <w:lang w:val="en-GB" w:eastAsia="en-US"/>
    </w:rPr>
  </w:style>
  <w:style w:type="paragraph" w:styleId="Heading3">
    <w:name w:val="heading 3"/>
    <w:basedOn w:val="Normal"/>
    <w:next w:val="Normal"/>
    <w:link w:val="Heading3Char"/>
    <w:qFormat/>
    <w:rsid w:val="007E286E"/>
    <w:pPr>
      <w:keepNext/>
      <w:jc w:val="both"/>
      <w:outlineLvl w:val="2"/>
    </w:pPr>
    <w:rPr>
      <w:rFonts w:ascii="Times New Roman" w:eastAsia="Times New Roman" w:hAnsi="Times New Roman" w:cs="Times New Roman"/>
      <w: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Bullet Mary"/>
    <w:basedOn w:val="Normal"/>
    <w:link w:val="ListParagraphChar"/>
    <w:uiPriority w:val="34"/>
    <w:qFormat/>
    <w:rsid w:val="00A14F46"/>
    <w:pPr>
      <w:ind w:left="720"/>
    </w:pPr>
  </w:style>
  <w:style w:type="paragraph" w:styleId="BalloonText">
    <w:name w:val="Balloon Text"/>
    <w:basedOn w:val="Normal"/>
    <w:link w:val="BalloonTextChar"/>
    <w:uiPriority w:val="99"/>
    <w:semiHidden/>
    <w:unhideWhenUsed/>
    <w:rsid w:val="00B231E6"/>
    <w:rPr>
      <w:rFonts w:ascii="Tahoma" w:hAnsi="Tahoma" w:cs="Tahoma"/>
      <w:sz w:val="16"/>
      <w:szCs w:val="16"/>
    </w:rPr>
  </w:style>
  <w:style w:type="character" w:customStyle="1" w:styleId="BalloonTextChar">
    <w:name w:val="Balloon Text Char"/>
    <w:basedOn w:val="DefaultParagraphFont"/>
    <w:link w:val="BalloonText"/>
    <w:uiPriority w:val="99"/>
    <w:semiHidden/>
    <w:rsid w:val="00B231E6"/>
    <w:rPr>
      <w:rFonts w:ascii="Tahoma" w:eastAsia="MS PGothic" w:hAnsi="Tahoma" w:cs="Tahoma"/>
      <w:sz w:val="16"/>
      <w:szCs w:val="16"/>
      <w:lang w:eastAsia="ja-JP"/>
    </w:rPr>
  </w:style>
  <w:style w:type="character" w:customStyle="1" w:styleId="Heading1Char">
    <w:name w:val="Heading 1 Char"/>
    <w:basedOn w:val="DefaultParagraphFont"/>
    <w:link w:val="Heading1"/>
    <w:rsid w:val="007E286E"/>
    <w:rPr>
      <w:rFonts w:ascii="Myriad Pro" w:eastAsia="Times New Roman" w:hAnsi="Myriad Pro" w:cs="Times New Roman"/>
      <w:b/>
      <w:bCs/>
      <w:sz w:val="28"/>
      <w:szCs w:val="28"/>
    </w:rPr>
  </w:style>
  <w:style w:type="character" w:customStyle="1" w:styleId="Heading2Char">
    <w:name w:val="Heading 2 Char"/>
    <w:basedOn w:val="DefaultParagraphFont"/>
    <w:link w:val="Heading2"/>
    <w:rsid w:val="007E286E"/>
    <w:rPr>
      <w:rFonts w:ascii="Times New Roman" w:eastAsia="Times New Roman" w:hAnsi="Times New Roman" w:cs="Times New Roman"/>
      <w:b/>
      <w:bCs/>
      <w:sz w:val="28"/>
      <w:szCs w:val="24"/>
      <w:lang w:val="en-GB"/>
    </w:rPr>
  </w:style>
  <w:style w:type="character" w:customStyle="1" w:styleId="Heading3Char">
    <w:name w:val="Heading 3 Char"/>
    <w:basedOn w:val="DefaultParagraphFont"/>
    <w:link w:val="Heading3"/>
    <w:rsid w:val="007E286E"/>
    <w:rPr>
      <w:rFonts w:ascii="Times New Roman" w:eastAsia="Times New Roman" w:hAnsi="Times New Roman" w:cs="Times New Roman"/>
      <w:b/>
      <w:szCs w:val="28"/>
    </w:rPr>
  </w:style>
  <w:style w:type="paragraph" w:styleId="BodyText">
    <w:name w:val="Body Text"/>
    <w:basedOn w:val="Normal"/>
    <w:link w:val="BodyTextChar"/>
    <w:rsid w:val="007E286E"/>
    <w:pPr>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7E286E"/>
    <w:rPr>
      <w:rFonts w:ascii="Times New Roman" w:eastAsia="Times New Roman" w:hAnsi="Times New Roman" w:cs="Times New Roman"/>
      <w:sz w:val="24"/>
      <w:szCs w:val="20"/>
    </w:rPr>
  </w:style>
  <w:style w:type="paragraph" w:styleId="Footer">
    <w:name w:val="footer"/>
    <w:basedOn w:val="Normal"/>
    <w:link w:val="FooterChar"/>
    <w:rsid w:val="007E286E"/>
    <w:pPr>
      <w:tabs>
        <w:tab w:val="center" w:pos="4320"/>
        <w:tab w:val="right" w:pos="8640"/>
      </w:tabs>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7E286E"/>
    <w:rPr>
      <w:rFonts w:ascii="Times New Roman" w:eastAsia="Times New Roman" w:hAnsi="Times New Roman" w:cs="Times New Roman"/>
      <w:sz w:val="24"/>
      <w:szCs w:val="24"/>
    </w:rPr>
  </w:style>
  <w:style w:type="character" w:styleId="PageNumber">
    <w:name w:val="page number"/>
    <w:basedOn w:val="DefaultParagraphFont"/>
    <w:rsid w:val="007E286E"/>
  </w:style>
  <w:style w:type="paragraph" w:styleId="Header">
    <w:name w:val="header"/>
    <w:basedOn w:val="Normal"/>
    <w:link w:val="HeaderChar"/>
    <w:rsid w:val="007E286E"/>
    <w:pPr>
      <w:tabs>
        <w:tab w:val="center" w:pos="4320"/>
        <w:tab w:val="right" w:pos="8640"/>
      </w:tabs>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7E286E"/>
    <w:rPr>
      <w:rFonts w:ascii="Times New Roman" w:eastAsia="Times New Roman" w:hAnsi="Times New Roman" w:cs="Times New Roman"/>
      <w:sz w:val="24"/>
      <w:szCs w:val="24"/>
    </w:rPr>
  </w:style>
  <w:style w:type="paragraph" w:styleId="FootnoteText">
    <w:name w:val="footnote text"/>
    <w:basedOn w:val="Normal"/>
    <w:link w:val="FootnoteTextChar"/>
    <w:rsid w:val="007E286E"/>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7E286E"/>
    <w:rPr>
      <w:rFonts w:ascii="Times New Roman" w:eastAsia="Times New Roman" w:hAnsi="Times New Roman" w:cs="Times New Roman"/>
      <w:sz w:val="20"/>
      <w:szCs w:val="20"/>
    </w:rPr>
  </w:style>
  <w:style w:type="character" w:styleId="FootnoteReference">
    <w:name w:val="footnote reference"/>
    <w:rsid w:val="007E286E"/>
    <w:rPr>
      <w:vertAlign w:val="superscript"/>
    </w:rPr>
  </w:style>
  <w:style w:type="table" w:styleId="TableGrid">
    <w:name w:val="Table Grid"/>
    <w:basedOn w:val="TableNormal"/>
    <w:rsid w:val="007E286E"/>
    <w:pPr>
      <w:spacing w:after="0" w:line="240" w:lineRule="auto"/>
    </w:pPr>
    <w:rPr>
      <w:rFonts w:ascii="Times New Roman" w:eastAsia="Times New Roman" w:hAnsi="Times New Roman" w:cs="Times New Roman"/>
      <w:sz w:val="20"/>
      <w:szCs w:val="20"/>
      <w:lang w:bidi="s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286E"/>
    <w:rPr>
      <w:color w:val="0000FF"/>
      <w:u w:val="single"/>
    </w:rPr>
  </w:style>
  <w:style w:type="paragraph" w:customStyle="1" w:styleId="H2">
    <w:name w:val="H2"/>
    <w:rsid w:val="007E286E"/>
    <w:pPr>
      <w:spacing w:after="0" w:line="240" w:lineRule="auto"/>
    </w:pPr>
    <w:rPr>
      <w:rFonts w:ascii="Times New Roman" w:eastAsia="Times New Roman" w:hAnsi="Times New Roman" w:cs="Arial"/>
      <w:b/>
      <w:bCs/>
      <w:iCs/>
      <w:snapToGrid w:val="0"/>
      <w:szCs w:val="28"/>
      <w:lang w:val="en-GB"/>
    </w:rPr>
  </w:style>
  <w:style w:type="paragraph" w:styleId="TOC1">
    <w:name w:val="toc 1"/>
    <w:basedOn w:val="Normal"/>
    <w:next w:val="Normal"/>
    <w:autoRedefine/>
    <w:uiPriority w:val="39"/>
    <w:unhideWhenUsed/>
    <w:rsid w:val="0044597C"/>
    <w:pPr>
      <w:tabs>
        <w:tab w:val="left" w:pos="480"/>
        <w:tab w:val="right" w:leader="dot" w:pos="9800"/>
      </w:tabs>
      <w:spacing w:after="100"/>
    </w:pPr>
    <w:rPr>
      <w:rFonts w:ascii="Times New Roman" w:eastAsia="Times New Roman" w:hAnsi="Times New Roman" w:cs="Times New Roman"/>
      <w:sz w:val="24"/>
      <w:szCs w:val="24"/>
      <w:lang w:eastAsia="en-US"/>
    </w:rPr>
  </w:style>
  <w:style w:type="paragraph" w:styleId="TOC2">
    <w:name w:val="toc 2"/>
    <w:basedOn w:val="Normal"/>
    <w:next w:val="Normal"/>
    <w:autoRedefine/>
    <w:uiPriority w:val="39"/>
    <w:unhideWhenUsed/>
    <w:rsid w:val="007E286E"/>
    <w:pPr>
      <w:tabs>
        <w:tab w:val="left" w:pos="900"/>
        <w:tab w:val="right" w:leader="dot" w:pos="9800"/>
      </w:tabs>
      <w:spacing w:after="100"/>
      <w:ind w:left="240"/>
    </w:pPr>
    <w:rPr>
      <w:rFonts w:ascii="Times New Roman" w:eastAsia="Times New Roman" w:hAnsi="Times New Roman" w:cs="Times New Roman"/>
      <w:sz w:val="24"/>
      <w:szCs w:val="24"/>
      <w:lang w:eastAsia="en-US"/>
    </w:rPr>
  </w:style>
  <w:style w:type="paragraph" w:styleId="TOC3">
    <w:name w:val="toc 3"/>
    <w:basedOn w:val="Normal"/>
    <w:next w:val="Normal"/>
    <w:autoRedefine/>
    <w:uiPriority w:val="39"/>
    <w:unhideWhenUsed/>
    <w:rsid w:val="007E286E"/>
    <w:pPr>
      <w:spacing w:after="100"/>
      <w:ind w:left="48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AE114E"/>
    <w:rPr>
      <w:sz w:val="16"/>
      <w:szCs w:val="16"/>
    </w:rPr>
  </w:style>
  <w:style w:type="paragraph" w:styleId="CommentText">
    <w:name w:val="annotation text"/>
    <w:basedOn w:val="Normal"/>
    <w:link w:val="CommentTextChar"/>
    <w:uiPriority w:val="99"/>
    <w:semiHidden/>
    <w:unhideWhenUsed/>
    <w:rsid w:val="00AE114E"/>
    <w:rPr>
      <w:sz w:val="20"/>
      <w:szCs w:val="20"/>
    </w:rPr>
  </w:style>
  <w:style w:type="character" w:customStyle="1" w:styleId="CommentTextChar">
    <w:name w:val="Comment Text Char"/>
    <w:basedOn w:val="DefaultParagraphFont"/>
    <w:link w:val="CommentText"/>
    <w:uiPriority w:val="99"/>
    <w:semiHidden/>
    <w:rsid w:val="00AE114E"/>
    <w:rPr>
      <w:rFonts w:ascii="Calibri" w:eastAsia="MS PGothic" w:hAnsi="Calibri" w:cs="MS PGothic"/>
      <w:sz w:val="20"/>
      <w:szCs w:val="20"/>
      <w:lang w:eastAsia="ja-JP"/>
    </w:rPr>
  </w:style>
  <w:style w:type="paragraph" w:styleId="CommentSubject">
    <w:name w:val="annotation subject"/>
    <w:basedOn w:val="CommentText"/>
    <w:next w:val="CommentText"/>
    <w:link w:val="CommentSubjectChar"/>
    <w:uiPriority w:val="99"/>
    <w:semiHidden/>
    <w:unhideWhenUsed/>
    <w:rsid w:val="00AE114E"/>
    <w:rPr>
      <w:b/>
      <w:bCs/>
    </w:rPr>
  </w:style>
  <w:style w:type="character" w:customStyle="1" w:styleId="CommentSubjectChar">
    <w:name w:val="Comment Subject Char"/>
    <w:basedOn w:val="CommentTextChar"/>
    <w:link w:val="CommentSubject"/>
    <w:uiPriority w:val="99"/>
    <w:semiHidden/>
    <w:rsid w:val="00AE114E"/>
    <w:rPr>
      <w:rFonts w:ascii="Calibri" w:eastAsia="MS PGothic" w:hAnsi="Calibri" w:cs="MS PGothic"/>
      <w:b/>
      <w:bCs/>
      <w:sz w:val="20"/>
      <w:szCs w:val="20"/>
      <w:lang w:eastAsia="ja-JP"/>
    </w:rPr>
  </w:style>
  <w:style w:type="paragraph" w:styleId="TOCHeading">
    <w:name w:val="TOC Heading"/>
    <w:basedOn w:val="Heading1"/>
    <w:next w:val="Normal"/>
    <w:uiPriority w:val="39"/>
    <w:unhideWhenUsed/>
    <w:qFormat/>
    <w:rsid w:val="00EF55F2"/>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IntenseReference">
    <w:name w:val="Intense Reference"/>
    <w:basedOn w:val="DefaultParagraphFont"/>
    <w:uiPriority w:val="32"/>
    <w:qFormat/>
    <w:rsid w:val="001D2D35"/>
    <w:rPr>
      <w:b/>
      <w:bCs/>
      <w:smallCaps/>
      <w:color w:val="4F81BD" w:themeColor="accent1"/>
      <w:spacing w:val="5"/>
    </w:rPr>
  </w:style>
  <w:style w:type="paragraph" w:styleId="NormalWeb">
    <w:name w:val="Normal (Web)"/>
    <w:basedOn w:val="Normal"/>
    <w:uiPriority w:val="99"/>
    <w:unhideWhenUsed/>
    <w:rsid w:val="00A66407"/>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BE5888"/>
    <w:pPr>
      <w:spacing w:after="0" w:line="240" w:lineRule="auto"/>
    </w:pPr>
    <w:rPr>
      <w:rFonts w:ascii="Calibri" w:eastAsia="MS PGothic" w:hAnsi="Calibri" w:cs="MS PGothic"/>
      <w:lang w:eastAsia="ja-JP"/>
    </w:rPr>
  </w:style>
  <w:style w:type="paragraph" w:customStyle="1" w:styleId="Default">
    <w:name w:val="Default"/>
    <w:rsid w:val="00472436"/>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Lapis Bulleted List Char,List Bullet Mary Char"/>
    <w:basedOn w:val="DefaultParagraphFont"/>
    <w:link w:val="ListParagraph"/>
    <w:uiPriority w:val="34"/>
    <w:rsid w:val="00167254"/>
    <w:rPr>
      <w:rFonts w:ascii="Calibri" w:eastAsia="MS PGothic" w:hAnsi="Calibri" w:cs="MS PGothic"/>
      <w:lang w:eastAsia="ja-JP"/>
    </w:rPr>
  </w:style>
  <w:style w:type="paragraph" w:styleId="Caption">
    <w:name w:val="caption"/>
    <w:basedOn w:val="Normal"/>
    <w:next w:val="Normal"/>
    <w:uiPriority w:val="35"/>
    <w:unhideWhenUsed/>
    <w:qFormat/>
    <w:rsid w:val="00C13A05"/>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571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27">
      <w:bodyDiv w:val="1"/>
      <w:marLeft w:val="0"/>
      <w:marRight w:val="0"/>
      <w:marTop w:val="0"/>
      <w:marBottom w:val="0"/>
      <w:divBdr>
        <w:top w:val="none" w:sz="0" w:space="0" w:color="auto"/>
        <w:left w:val="none" w:sz="0" w:space="0" w:color="auto"/>
        <w:bottom w:val="none" w:sz="0" w:space="0" w:color="auto"/>
        <w:right w:val="none" w:sz="0" w:space="0" w:color="auto"/>
      </w:divBdr>
    </w:div>
    <w:div w:id="17630786">
      <w:bodyDiv w:val="1"/>
      <w:marLeft w:val="0"/>
      <w:marRight w:val="0"/>
      <w:marTop w:val="0"/>
      <w:marBottom w:val="0"/>
      <w:divBdr>
        <w:top w:val="none" w:sz="0" w:space="0" w:color="auto"/>
        <w:left w:val="none" w:sz="0" w:space="0" w:color="auto"/>
        <w:bottom w:val="none" w:sz="0" w:space="0" w:color="auto"/>
        <w:right w:val="none" w:sz="0" w:space="0" w:color="auto"/>
      </w:divBdr>
    </w:div>
    <w:div w:id="42875366">
      <w:bodyDiv w:val="1"/>
      <w:marLeft w:val="0"/>
      <w:marRight w:val="0"/>
      <w:marTop w:val="0"/>
      <w:marBottom w:val="0"/>
      <w:divBdr>
        <w:top w:val="none" w:sz="0" w:space="0" w:color="auto"/>
        <w:left w:val="none" w:sz="0" w:space="0" w:color="auto"/>
        <w:bottom w:val="none" w:sz="0" w:space="0" w:color="auto"/>
        <w:right w:val="none" w:sz="0" w:space="0" w:color="auto"/>
      </w:divBdr>
      <w:divsChild>
        <w:div w:id="2095011933">
          <w:marLeft w:val="0"/>
          <w:marRight w:val="0"/>
          <w:marTop w:val="0"/>
          <w:marBottom w:val="0"/>
          <w:divBdr>
            <w:top w:val="none" w:sz="0" w:space="0" w:color="auto"/>
            <w:left w:val="none" w:sz="0" w:space="0" w:color="auto"/>
            <w:bottom w:val="none" w:sz="0" w:space="0" w:color="auto"/>
            <w:right w:val="none" w:sz="0" w:space="0" w:color="auto"/>
          </w:divBdr>
          <w:divsChild>
            <w:div w:id="1809473442">
              <w:marLeft w:val="0"/>
              <w:marRight w:val="0"/>
              <w:marTop w:val="0"/>
              <w:marBottom w:val="0"/>
              <w:divBdr>
                <w:top w:val="none" w:sz="0" w:space="0" w:color="auto"/>
                <w:left w:val="none" w:sz="0" w:space="0" w:color="auto"/>
                <w:bottom w:val="none" w:sz="0" w:space="0" w:color="auto"/>
                <w:right w:val="none" w:sz="0" w:space="0" w:color="auto"/>
              </w:divBdr>
              <w:divsChild>
                <w:div w:id="216820383">
                  <w:marLeft w:val="0"/>
                  <w:marRight w:val="0"/>
                  <w:marTop w:val="0"/>
                  <w:marBottom w:val="0"/>
                  <w:divBdr>
                    <w:top w:val="none" w:sz="0" w:space="0" w:color="auto"/>
                    <w:left w:val="none" w:sz="0" w:space="0" w:color="auto"/>
                    <w:bottom w:val="none" w:sz="0" w:space="0" w:color="auto"/>
                    <w:right w:val="none" w:sz="0" w:space="0" w:color="auto"/>
                  </w:divBdr>
                  <w:divsChild>
                    <w:div w:id="673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8702">
      <w:bodyDiv w:val="1"/>
      <w:marLeft w:val="0"/>
      <w:marRight w:val="0"/>
      <w:marTop w:val="0"/>
      <w:marBottom w:val="0"/>
      <w:divBdr>
        <w:top w:val="none" w:sz="0" w:space="0" w:color="auto"/>
        <w:left w:val="none" w:sz="0" w:space="0" w:color="auto"/>
        <w:bottom w:val="none" w:sz="0" w:space="0" w:color="auto"/>
        <w:right w:val="none" w:sz="0" w:space="0" w:color="auto"/>
      </w:divBdr>
      <w:divsChild>
        <w:div w:id="1286232497">
          <w:marLeft w:val="0"/>
          <w:marRight w:val="0"/>
          <w:marTop w:val="0"/>
          <w:marBottom w:val="0"/>
          <w:divBdr>
            <w:top w:val="none" w:sz="0" w:space="0" w:color="auto"/>
            <w:left w:val="none" w:sz="0" w:space="0" w:color="auto"/>
            <w:bottom w:val="none" w:sz="0" w:space="0" w:color="auto"/>
            <w:right w:val="none" w:sz="0" w:space="0" w:color="auto"/>
          </w:divBdr>
          <w:divsChild>
            <w:div w:id="1724018377">
              <w:marLeft w:val="0"/>
              <w:marRight w:val="0"/>
              <w:marTop w:val="0"/>
              <w:marBottom w:val="0"/>
              <w:divBdr>
                <w:top w:val="none" w:sz="0" w:space="0" w:color="auto"/>
                <w:left w:val="none" w:sz="0" w:space="0" w:color="auto"/>
                <w:bottom w:val="none" w:sz="0" w:space="0" w:color="auto"/>
                <w:right w:val="none" w:sz="0" w:space="0" w:color="auto"/>
              </w:divBdr>
              <w:divsChild>
                <w:div w:id="130949472">
                  <w:marLeft w:val="0"/>
                  <w:marRight w:val="0"/>
                  <w:marTop w:val="0"/>
                  <w:marBottom w:val="0"/>
                  <w:divBdr>
                    <w:top w:val="none" w:sz="0" w:space="0" w:color="auto"/>
                    <w:left w:val="none" w:sz="0" w:space="0" w:color="auto"/>
                    <w:bottom w:val="none" w:sz="0" w:space="0" w:color="auto"/>
                    <w:right w:val="none" w:sz="0" w:space="0" w:color="auto"/>
                  </w:divBdr>
                  <w:divsChild>
                    <w:div w:id="8934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8005">
      <w:bodyDiv w:val="1"/>
      <w:marLeft w:val="0"/>
      <w:marRight w:val="0"/>
      <w:marTop w:val="0"/>
      <w:marBottom w:val="0"/>
      <w:divBdr>
        <w:top w:val="none" w:sz="0" w:space="0" w:color="auto"/>
        <w:left w:val="none" w:sz="0" w:space="0" w:color="auto"/>
        <w:bottom w:val="none" w:sz="0" w:space="0" w:color="auto"/>
        <w:right w:val="none" w:sz="0" w:space="0" w:color="auto"/>
      </w:divBdr>
    </w:div>
    <w:div w:id="97222537">
      <w:bodyDiv w:val="1"/>
      <w:marLeft w:val="0"/>
      <w:marRight w:val="0"/>
      <w:marTop w:val="0"/>
      <w:marBottom w:val="0"/>
      <w:divBdr>
        <w:top w:val="none" w:sz="0" w:space="0" w:color="auto"/>
        <w:left w:val="none" w:sz="0" w:space="0" w:color="auto"/>
        <w:bottom w:val="none" w:sz="0" w:space="0" w:color="auto"/>
        <w:right w:val="none" w:sz="0" w:space="0" w:color="auto"/>
      </w:divBdr>
      <w:divsChild>
        <w:div w:id="1748258645">
          <w:marLeft w:val="0"/>
          <w:marRight w:val="0"/>
          <w:marTop w:val="0"/>
          <w:marBottom w:val="0"/>
          <w:divBdr>
            <w:top w:val="none" w:sz="0" w:space="0" w:color="auto"/>
            <w:left w:val="none" w:sz="0" w:space="0" w:color="auto"/>
            <w:bottom w:val="none" w:sz="0" w:space="0" w:color="auto"/>
            <w:right w:val="none" w:sz="0" w:space="0" w:color="auto"/>
          </w:divBdr>
          <w:divsChild>
            <w:div w:id="654918757">
              <w:marLeft w:val="0"/>
              <w:marRight w:val="0"/>
              <w:marTop w:val="0"/>
              <w:marBottom w:val="0"/>
              <w:divBdr>
                <w:top w:val="none" w:sz="0" w:space="0" w:color="auto"/>
                <w:left w:val="none" w:sz="0" w:space="0" w:color="auto"/>
                <w:bottom w:val="none" w:sz="0" w:space="0" w:color="auto"/>
                <w:right w:val="none" w:sz="0" w:space="0" w:color="auto"/>
              </w:divBdr>
              <w:divsChild>
                <w:div w:id="1461530048">
                  <w:marLeft w:val="0"/>
                  <w:marRight w:val="0"/>
                  <w:marTop w:val="0"/>
                  <w:marBottom w:val="0"/>
                  <w:divBdr>
                    <w:top w:val="none" w:sz="0" w:space="0" w:color="auto"/>
                    <w:left w:val="none" w:sz="0" w:space="0" w:color="auto"/>
                    <w:bottom w:val="none" w:sz="0" w:space="0" w:color="auto"/>
                    <w:right w:val="none" w:sz="0" w:space="0" w:color="auto"/>
                  </w:divBdr>
                  <w:divsChild>
                    <w:div w:id="15322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5373">
      <w:bodyDiv w:val="1"/>
      <w:marLeft w:val="0"/>
      <w:marRight w:val="0"/>
      <w:marTop w:val="0"/>
      <w:marBottom w:val="0"/>
      <w:divBdr>
        <w:top w:val="none" w:sz="0" w:space="0" w:color="auto"/>
        <w:left w:val="none" w:sz="0" w:space="0" w:color="auto"/>
        <w:bottom w:val="none" w:sz="0" w:space="0" w:color="auto"/>
        <w:right w:val="none" w:sz="0" w:space="0" w:color="auto"/>
      </w:divBdr>
      <w:divsChild>
        <w:div w:id="731074599">
          <w:marLeft w:val="0"/>
          <w:marRight w:val="0"/>
          <w:marTop w:val="0"/>
          <w:marBottom w:val="0"/>
          <w:divBdr>
            <w:top w:val="none" w:sz="0" w:space="0" w:color="auto"/>
            <w:left w:val="none" w:sz="0" w:space="0" w:color="auto"/>
            <w:bottom w:val="none" w:sz="0" w:space="0" w:color="auto"/>
            <w:right w:val="none" w:sz="0" w:space="0" w:color="auto"/>
          </w:divBdr>
          <w:divsChild>
            <w:div w:id="1669213191">
              <w:marLeft w:val="0"/>
              <w:marRight w:val="0"/>
              <w:marTop w:val="0"/>
              <w:marBottom w:val="0"/>
              <w:divBdr>
                <w:top w:val="none" w:sz="0" w:space="0" w:color="auto"/>
                <w:left w:val="none" w:sz="0" w:space="0" w:color="auto"/>
                <w:bottom w:val="none" w:sz="0" w:space="0" w:color="auto"/>
                <w:right w:val="none" w:sz="0" w:space="0" w:color="auto"/>
              </w:divBdr>
              <w:divsChild>
                <w:div w:id="716781738">
                  <w:marLeft w:val="0"/>
                  <w:marRight w:val="0"/>
                  <w:marTop w:val="0"/>
                  <w:marBottom w:val="0"/>
                  <w:divBdr>
                    <w:top w:val="none" w:sz="0" w:space="0" w:color="auto"/>
                    <w:left w:val="none" w:sz="0" w:space="0" w:color="auto"/>
                    <w:bottom w:val="none" w:sz="0" w:space="0" w:color="auto"/>
                    <w:right w:val="none" w:sz="0" w:space="0" w:color="auto"/>
                  </w:divBdr>
                  <w:divsChild>
                    <w:div w:id="1227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7030">
      <w:bodyDiv w:val="1"/>
      <w:marLeft w:val="0"/>
      <w:marRight w:val="0"/>
      <w:marTop w:val="0"/>
      <w:marBottom w:val="0"/>
      <w:divBdr>
        <w:top w:val="none" w:sz="0" w:space="0" w:color="auto"/>
        <w:left w:val="none" w:sz="0" w:space="0" w:color="auto"/>
        <w:bottom w:val="none" w:sz="0" w:space="0" w:color="auto"/>
        <w:right w:val="none" w:sz="0" w:space="0" w:color="auto"/>
      </w:divBdr>
      <w:divsChild>
        <w:div w:id="298145978">
          <w:marLeft w:val="0"/>
          <w:marRight w:val="0"/>
          <w:marTop w:val="0"/>
          <w:marBottom w:val="0"/>
          <w:divBdr>
            <w:top w:val="none" w:sz="0" w:space="0" w:color="auto"/>
            <w:left w:val="none" w:sz="0" w:space="0" w:color="auto"/>
            <w:bottom w:val="none" w:sz="0" w:space="0" w:color="auto"/>
            <w:right w:val="none" w:sz="0" w:space="0" w:color="auto"/>
          </w:divBdr>
          <w:divsChild>
            <w:div w:id="777066611">
              <w:marLeft w:val="0"/>
              <w:marRight w:val="0"/>
              <w:marTop w:val="0"/>
              <w:marBottom w:val="0"/>
              <w:divBdr>
                <w:top w:val="none" w:sz="0" w:space="0" w:color="auto"/>
                <w:left w:val="none" w:sz="0" w:space="0" w:color="auto"/>
                <w:bottom w:val="none" w:sz="0" w:space="0" w:color="auto"/>
                <w:right w:val="none" w:sz="0" w:space="0" w:color="auto"/>
              </w:divBdr>
              <w:divsChild>
                <w:div w:id="340812818">
                  <w:marLeft w:val="0"/>
                  <w:marRight w:val="0"/>
                  <w:marTop w:val="0"/>
                  <w:marBottom w:val="0"/>
                  <w:divBdr>
                    <w:top w:val="none" w:sz="0" w:space="0" w:color="auto"/>
                    <w:left w:val="none" w:sz="0" w:space="0" w:color="auto"/>
                    <w:bottom w:val="none" w:sz="0" w:space="0" w:color="auto"/>
                    <w:right w:val="none" w:sz="0" w:space="0" w:color="auto"/>
                  </w:divBdr>
                  <w:divsChild>
                    <w:div w:id="522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0716">
      <w:bodyDiv w:val="1"/>
      <w:marLeft w:val="0"/>
      <w:marRight w:val="0"/>
      <w:marTop w:val="0"/>
      <w:marBottom w:val="0"/>
      <w:divBdr>
        <w:top w:val="none" w:sz="0" w:space="0" w:color="auto"/>
        <w:left w:val="none" w:sz="0" w:space="0" w:color="auto"/>
        <w:bottom w:val="none" w:sz="0" w:space="0" w:color="auto"/>
        <w:right w:val="none" w:sz="0" w:space="0" w:color="auto"/>
      </w:divBdr>
    </w:div>
    <w:div w:id="180172397">
      <w:bodyDiv w:val="1"/>
      <w:marLeft w:val="0"/>
      <w:marRight w:val="0"/>
      <w:marTop w:val="0"/>
      <w:marBottom w:val="0"/>
      <w:divBdr>
        <w:top w:val="none" w:sz="0" w:space="0" w:color="auto"/>
        <w:left w:val="none" w:sz="0" w:space="0" w:color="auto"/>
        <w:bottom w:val="none" w:sz="0" w:space="0" w:color="auto"/>
        <w:right w:val="none" w:sz="0" w:space="0" w:color="auto"/>
      </w:divBdr>
      <w:divsChild>
        <w:div w:id="575549757">
          <w:marLeft w:val="0"/>
          <w:marRight w:val="0"/>
          <w:marTop w:val="0"/>
          <w:marBottom w:val="0"/>
          <w:divBdr>
            <w:top w:val="none" w:sz="0" w:space="0" w:color="auto"/>
            <w:left w:val="none" w:sz="0" w:space="0" w:color="auto"/>
            <w:bottom w:val="none" w:sz="0" w:space="0" w:color="auto"/>
            <w:right w:val="none" w:sz="0" w:space="0" w:color="auto"/>
          </w:divBdr>
          <w:divsChild>
            <w:div w:id="67270652">
              <w:marLeft w:val="0"/>
              <w:marRight w:val="0"/>
              <w:marTop w:val="0"/>
              <w:marBottom w:val="0"/>
              <w:divBdr>
                <w:top w:val="none" w:sz="0" w:space="0" w:color="auto"/>
                <w:left w:val="none" w:sz="0" w:space="0" w:color="auto"/>
                <w:bottom w:val="none" w:sz="0" w:space="0" w:color="auto"/>
                <w:right w:val="none" w:sz="0" w:space="0" w:color="auto"/>
              </w:divBdr>
              <w:divsChild>
                <w:div w:id="331685770">
                  <w:marLeft w:val="0"/>
                  <w:marRight w:val="0"/>
                  <w:marTop w:val="0"/>
                  <w:marBottom w:val="0"/>
                  <w:divBdr>
                    <w:top w:val="none" w:sz="0" w:space="0" w:color="auto"/>
                    <w:left w:val="none" w:sz="0" w:space="0" w:color="auto"/>
                    <w:bottom w:val="none" w:sz="0" w:space="0" w:color="auto"/>
                    <w:right w:val="none" w:sz="0" w:space="0" w:color="auto"/>
                  </w:divBdr>
                  <w:divsChild>
                    <w:div w:id="6393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7939">
      <w:bodyDiv w:val="1"/>
      <w:marLeft w:val="0"/>
      <w:marRight w:val="0"/>
      <w:marTop w:val="0"/>
      <w:marBottom w:val="0"/>
      <w:divBdr>
        <w:top w:val="none" w:sz="0" w:space="0" w:color="auto"/>
        <w:left w:val="none" w:sz="0" w:space="0" w:color="auto"/>
        <w:bottom w:val="none" w:sz="0" w:space="0" w:color="auto"/>
        <w:right w:val="none" w:sz="0" w:space="0" w:color="auto"/>
      </w:divBdr>
      <w:divsChild>
        <w:div w:id="1150248624">
          <w:marLeft w:val="0"/>
          <w:marRight w:val="0"/>
          <w:marTop w:val="0"/>
          <w:marBottom w:val="0"/>
          <w:divBdr>
            <w:top w:val="none" w:sz="0" w:space="0" w:color="auto"/>
            <w:left w:val="none" w:sz="0" w:space="0" w:color="auto"/>
            <w:bottom w:val="none" w:sz="0" w:space="0" w:color="auto"/>
            <w:right w:val="none" w:sz="0" w:space="0" w:color="auto"/>
          </w:divBdr>
          <w:divsChild>
            <w:div w:id="8677035">
              <w:marLeft w:val="0"/>
              <w:marRight w:val="0"/>
              <w:marTop w:val="0"/>
              <w:marBottom w:val="0"/>
              <w:divBdr>
                <w:top w:val="none" w:sz="0" w:space="0" w:color="auto"/>
                <w:left w:val="none" w:sz="0" w:space="0" w:color="auto"/>
                <w:bottom w:val="none" w:sz="0" w:space="0" w:color="auto"/>
                <w:right w:val="none" w:sz="0" w:space="0" w:color="auto"/>
              </w:divBdr>
              <w:divsChild>
                <w:div w:id="767237392">
                  <w:marLeft w:val="0"/>
                  <w:marRight w:val="0"/>
                  <w:marTop w:val="0"/>
                  <w:marBottom w:val="0"/>
                  <w:divBdr>
                    <w:top w:val="none" w:sz="0" w:space="0" w:color="auto"/>
                    <w:left w:val="none" w:sz="0" w:space="0" w:color="auto"/>
                    <w:bottom w:val="none" w:sz="0" w:space="0" w:color="auto"/>
                    <w:right w:val="none" w:sz="0" w:space="0" w:color="auto"/>
                  </w:divBdr>
                  <w:divsChild>
                    <w:div w:id="4297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2018">
      <w:bodyDiv w:val="1"/>
      <w:marLeft w:val="0"/>
      <w:marRight w:val="0"/>
      <w:marTop w:val="0"/>
      <w:marBottom w:val="0"/>
      <w:divBdr>
        <w:top w:val="none" w:sz="0" w:space="0" w:color="auto"/>
        <w:left w:val="none" w:sz="0" w:space="0" w:color="auto"/>
        <w:bottom w:val="none" w:sz="0" w:space="0" w:color="auto"/>
        <w:right w:val="none" w:sz="0" w:space="0" w:color="auto"/>
      </w:divBdr>
      <w:divsChild>
        <w:div w:id="454492317">
          <w:marLeft w:val="0"/>
          <w:marRight w:val="0"/>
          <w:marTop w:val="0"/>
          <w:marBottom w:val="0"/>
          <w:divBdr>
            <w:top w:val="none" w:sz="0" w:space="0" w:color="auto"/>
            <w:left w:val="none" w:sz="0" w:space="0" w:color="auto"/>
            <w:bottom w:val="none" w:sz="0" w:space="0" w:color="auto"/>
            <w:right w:val="none" w:sz="0" w:space="0" w:color="auto"/>
          </w:divBdr>
          <w:divsChild>
            <w:div w:id="1817406175">
              <w:marLeft w:val="0"/>
              <w:marRight w:val="0"/>
              <w:marTop w:val="0"/>
              <w:marBottom w:val="0"/>
              <w:divBdr>
                <w:top w:val="none" w:sz="0" w:space="0" w:color="auto"/>
                <w:left w:val="none" w:sz="0" w:space="0" w:color="auto"/>
                <w:bottom w:val="none" w:sz="0" w:space="0" w:color="auto"/>
                <w:right w:val="none" w:sz="0" w:space="0" w:color="auto"/>
              </w:divBdr>
              <w:divsChild>
                <w:div w:id="111829552">
                  <w:marLeft w:val="0"/>
                  <w:marRight w:val="0"/>
                  <w:marTop w:val="0"/>
                  <w:marBottom w:val="0"/>
                  <w:divBdr>
                    <w:top w:val="none" w:sz="0" w:space="0" w:color="auto"/>
                    <w:left w:val="none" w:sz="0" w:space="0" w:color="auto"/>
                    <w:bottom w:val="none" w:sz="0" w:space="0" w:color="auto"/>
                    <w:right w:val="none" w:sz="0" w:space="0" w:color="auto"/>
                  </w:divBdr>
                  <w:divsChild>
                    <w:div w:id="20364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4541">
      <w:bodyDiv w:val="1"/>
      <w:marLeft w:val="0"/>
      <w:marRight w:val="0"/>
      <w:marTop w:val="0"/>
      <w:marBottom w:val="0"/>
      <w:divBdr>
        <w:top w:val="none" w:sz="0" w:space="0" w:color="auto"/>
        <w:left w:val="none" w:sz="0" w:space="0" w:color="auto"/>
        <w:bottom w:val="none" w:sz="0" w:space="0" w:color="auto"/>
        <w:right w:val="none" w:sz="0" w:space="0" w:color="auto"/>
      </w:divBdr>
      <w:divsChild>
        <w:div w:id="717389216">
          <w:marLeft w:val="0"/>
          <w:marRight w:val="0"/>
          <w:marTop w:val="0"/>
          <w:marBottom w:val="0"/>
          <w:divBdr>
            <w:top w:val="none" w:sz="0" w:space="0" w:color="auto"/>
            <w:left w:val="none" w:sz="0" w:space="0" w:color="auto"/>
            <w:bottom w:val="none" w:sz="0" w:space="0" w:color="auto"/>
            <w:right w:val="none" w:sz="0" w:space="0" w:color="auto"/>
          </w:divBdr>
          <w:divsChild>
            <w:div w:id="600723156">
              <w:marLeft w:val="0"/>
              <w:marRight w:val="0"/>
              <w:marTop w:val="0"/>
              <w:marBottom w:val="0"/>
              <w:divBdr>
                <w:top w:val="none" w:sz="0" w:space="0" w:color="auto"/>
                <w:left w:val="none" w:sz="0" w:space="0" w:color="auto"/>
                <w:bottom w:val="none" w:sz="0" w:space="0" w:color="auto"/>
                <w:right w:val="none" w:sz="0" w:space="0" w:color="auto"/>
              </w:divBdr>
              <w:divsChild>
                <w:div w:id="828601079">
                  <w:marLeft w:val="0"/>
                  <w:marRight w:val="0"/>
                  <w:marTop w:val="0"/>
                  <w:marBottom w:val="0"/>
                  <w:divBdr>
                    <w:top w:val="none" w:sz="0" w:space="0" w:color="auto"/>
                    <w:left w:val="none" w:sz="0" w:space="0" w:color="auto"/>
                    <w:bottom w:val="none" w:sz="0" w:space="0" w:color="auto"/>
                    <w:right w:val="none" w:sz="0" w:space="0" w:color="auto"/>
                  </w:divBdr>
                  <w:divsChild>
                    <w:div w:id="12054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4507">
      <w:bodyDiv w:val="1"/>
      <w:marLeft w:val="0"/>
      <w:marRight w:val="0"/>
      <w:marTop w:val="0"/>
      <w:marBottom w:val="0"/>
      <w:divBdr>
        <w:top w:val="none" w:sz="0" w:space="0" w:color="auto"/>
        <w:left w:val="none" w:sz="0" w:space="0" w:color="auto"/>
        <w:bottom w:val="none" w:sz="0" w:space="0" w:color="auto"/>
        <w:right w:val="none" w:sz="0" w:space="0" w:color="auto"/>
      </w:divBdr>
    </w:div>
    <w:div w:id="263852426">
      <w:bodyDiv w:val="1"/>
      <w:marLeft w:val="0"/>
      <w:marRight w:val="0"/>
      <w:marTop w:val="0"/>
      <w:marBottom w:val="0"/>
      <w:divBdr>
        <w:top w:val="none" w:sz="0" w:space="0" w:color="auto"/>
        <w:left w:val="none" w:sz="0" w:space="0" w:color="auto"/>
        <w:bottom w:val="none" w:sz="0" w:space="0" w:color="auto"/>
        <w:right w:val="none" w:sz="0" w:space="0" w:color="auto"/>
      </w:divBdr>
      <w:divsChild>
        <w:div w:id="104354051">
          <w:marLeft w:val="0"/>
          <w:marRight w:val="0"/>
          <w:marTop w:val="0"/>
          <w:marBottom w:val="0"/>
          <w:divBdr>
            <w:top w:val="none" w:sz="0" w:space="0" w:color="auto"/>
            <w:left w:val="none" w:sz="0" w:space="0" w:color="auto"/>
            <w:bottom w:val="none" w:sz="0" w:space="0" w:color="auto"/>
            <w:right w:val="none" w:sz="0" w:space="0" w:color="auto"/>
          </w:divBdr>
          <w:divsChild>
            <w:div w:id="630523477">
              <w:marLeft w:val="0"/>
              <w:marRight w:val="0"/>
              <w:marTop w:val="0"/>
              <w:marBottom w:val="0"/>
              <w:divBdr>
                <w:top w:val="none" w:sz="0" w:space="0" w:color="auto"/>
                <w:left w:val="none" w:sz="0" w:space="0" w:color="auto"/>
                <w:bottom w:val="none" w:sz="0" w:space="0" w:color="auto"/>
                <w:right w:val="none" w:sz="0" w:space="0" w:color="auto"/>
              </w:divBdr>
              <w:divsChild>
                <w:div w:id="1890263880">
                  <w:marLeft w:val="0"/>
                  <w:marRight w:val="0"/>
                  <w:marTop w:val="0"/>
                  <w:marBottom w:val="0"/>
                  <w:divBdr>
                    <w:top w:val="none" w:sz="0" w:space="0" w:color="auto"/>
                    <w:left w:val="none" w:sz="0" w:space="0" w:color="auto"/>
                    <w:bottom w:val="none" w:sz="0" w:space="0" w:color="auto"/>
                    <w:right w:val="none" w:sz="0" w:space="0" w:color="auto"/>
                  </w:divBdr>
                  <w:divsChild>
                    <w:div w:id="13765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9974">
      <w:bodyDiv w:val="1"/>
      <w:marLeft w:val="0"/>
      <w:marRight w:val="0"/>
      <w:marTop w:val="0"/>
      <w:marBottom w:val="0"/>
      <w:divBdr>
        <w:top w:val="none" w:sz="0" w:space="0" w:color="auto"/>
        <w:left w:val="none" w:sz="0" w:space="0" w:color="auto"/>
        <w:bottom w:val="none" w:sz="0" w:space="0" w:color="auto"/>
        <w:right w:val="none" w:sz="0" w:space="0" w:color="auto"/>
      </w:divBdr>
    </w:div>
    <w:div w:id="279380397">
      <w:bodyDiv w:val="1"/>
      <w:marLeft w:val="0"/>
      <w:marRight w:val="0"/>
      <w:marTop w:val="0"/>
      <w:marBottom w:val="0"/>
      <w:divBdr>
        <w:top w:val="none" w:sz="0" w:space="0" w:color="auto"/>
        <w:left w:val="none" w:sz="0" w:space="0" w:color="auto"/>
        <w:bottom w:val="none" w:sz="0" w:space="0" w:color="auto"/>
        <w:right w:val="none" w:sz="0" w:space="0" w:color="auto"/>
      </w:divBdr>
    </w:div>
    <w:div w:id="282004084">
      <w:bodyDiv w:val="1"/>
      <w:marLeft w:val="0"/>
      <w:marRight w:val="0"/>
      <w:marTop w:val="0"/>
      <w:marBottom w:val="0"/>
      <w:divBdr>
        <w:top w:val="none" w:sz="0" w:space="0" w:color="auto"/>
        <w:left w:val="none" w:sz="0" w:space="0" w:color="auto"/>
        <w:bottom w:val="none" w:sz="0" w:space="0" w:color="auto"/>
        <w:right w:val="none" w:sz="0" w:space="0" w:color="auto"/>
      </w:divBdr>
      <w:divsChild>
        <w:div w:id="1215696554">
          <w:marLeft w:val="0"/>
          <w:marRight w:val="0"/>
          <w:marTop w:val="0"/>
          <w:marBottom w:val="0"/>
          <w:divBdr>
            <w:top w:val="none" w:sz="0" w:space="0" w:color="auto"/>
            <w:left w:val="none" w:sz="0" w:space="0" w:color="auto"/>
            <w:bottom w:val="none" w:sz="0" w:space="0" w:color="auto"/>
            <w:right w:val="none" w:sz="0" w:space="0" w:color="auto"/>
          </w:divBdr>
          <w:divsChild>
            <w:div w:id="1689721279">
              <w:marLeft w:val="0"/>
              <w:marRight w:val="0"/>
              <w:marTop w:val="0"/>
              <w:marBottom w:val="0"/>
              <w:divBdr>
                <w:top w:val="none" w:sz="0" w:space="0" w:color="auto"/>
                <w:left w:val="none" w:sz="0" w:space="0" w:color="auto"/>
                <w:bottom w:val="none" w:sz="0" w:space="0" w:color="auto"/>
                <w:right w:val="none" w:sz="0" w:space="0" w:color="auto"/>
              </w:divBdr>
              <w:divsChild>
                <w:div w:id="312376294">
                  <w:marLeft w:val="0"/>
                  <w:marRight w:val="0"/>
                  <w:marTop w:val="0"/>
                  <w:marBottom w:val="0"/>
                  <w:divBdr>
                    <w:top w:val="none" w:sz="0" w:space="0" w:color="auto"/>
                    <w:left w:val="none" w:sz="0" w:space="0" w:color="auto"/>
                    <w:bottom w:val="none" w:sz="0" w:space="0" w:color="auto"/>
                    <w:right w:val="none" w:sz="0" w:space="0" w:color="auto"/>
                  </w:divBdr>
                  <w:divsChild>
                    <w:div w:id="19375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14667">
      <w:bodyDiv w:val="1"/>
      <w:marLeft w:val="0"/>
      <w:marRight w:val="0"/>
      <w:marTop w:val="0"/>
      <w:marBottom w:val="0"/>
      <w:divBdr>
        <w:top w:val="none" w:sz="0" w:space="0" w:color="auto"/>
        <w:left w:val="none" w:sz="0" w:space="0" w:color="auto"/>
        <w:bottom w:val="none" w:sz="0" w:space="0" w:color="auto"/>
        <w:right w:val="none" w:sz="0" w:space="0" w:color="auto"/>
      </w:divBdr>
    </w:div>
    <w:div w:id="299306942">
      <w:bodyDiv w:val="1"/>
      <w:marLeft w:val="0"/>
      <w:marRight w:val="0"/>
      <w:marTop w:val="0"/>
      <w:marBottom w:val="0"/>
      <w:divBdr>
        <w:top w:val="none" w:sz="0" w:space="0" w:color="auto"/>
        <w:left w:val="none" w:sz="0" w:space="0" w:color="auto"/>
        <w:bottom w:val="none" w:sz="0" w:space="0" w:color="auto"/>
        <w:right w:val="none" w:sz="0" w:space="0" w:color="auto"/>
      </w:divBdr>
    </w:div>
    <w:div w:id="301160936">
      <w:bodyDiv w:val="1"/>
      <w:marLeft w:val="0"/>
      <w:marRight w:val="0"/>
      <w:marTop w:val="0"/>
      <w:marBottom w:val="0"/>
      <w:divBdr>
        <w:top w:val="none" w:sz="0" w:space="0" w:color="auto"/>
        <w:left w:val="none" w:sz="0" w:space="0" w:color="auto"/>
        <w:bottom w:val="none" w:sz="0" w:space="0" w:color="auto"/>
        <w:right w:val="none" w:sz="0" w:space="0" w:color="auto"/>
      </w:divBdr>
    </w:div>
    <w:div w:id="305093251">
      <w:bodyDiv w:val="1"/>
      <w:marLeft w:val="0"/>
      <w:marRight w:val="0"/>
      <w:marTop w:val="0"/>
      <w:marBottom w:val="0"/>
      <w:divBdr>
        <w:top w:val="none" w:sz="0" w:space="0" w:color="auto"/>
        <w:left w:val="none" w:sz="0" w:space="0" w:color="auto"/>
        <w:bottom w:val="none" w:sz="0" w:space="0" w:color="auto"/>
        <w:right w:val="none" w:sz="0" w:space="0" w:color="auto"/>
      </w:divBdr>
    </w:div>
    <w:div w:id="307634591">
      <w:bodyDiv w:val="1"/>
      <w:marLeft w:val="0"/>
      <w:marRight w:val="0"/>
      <w:marTop w:val="0"/>
      <w:marBottom w:val="0"/>
      <w:divBdr>
        <w:top w:val="none" w:sz="0" w:space="0" w:color="auto"/>
        <w:left w:val="none" w:sz="0" w:space="0" w:color="auto"/>
        <w:bottom w:val="none" w:sz="0" w:space="0" w:color="auto"/>
        <w:right w:val="none" w:sz="0" w:space="0" w:color="auto"/>
      </w:divBdr>
      <w:divsChild>
        <w:div w:id="1841314227">
          <w:marLeft w:val="0"/>
          <w:marRight w:val="0"/>
          <w:marTop w:val="0"/>
          <w:marBottom w:val="0"/>
          <w:divBdr>
            <w:top w:val="none" w:sz="0" w:space="0" w:color="auto"/>
            <w:left w:val="none" w:sz="0" w:space="0" w:color="auto"/>
            <w:bottom w:val="none" w:sz="0" w:space="0" w:color="auto"/>
            <w:right w:val="none" w:sz="0" w:space="0" w:color="auto"/>
          </w:divBdr>
          <w:divsChild>
            <w:div w:id="1159810730">
              <w:marLeft w:val="0"/>
              <w:marRight w:val="0"/>
              <w:marTop w:val="0"/>
              <w:marBottom w:val="0"/>
              <w:divBdr>
                <w:top w:val="none" w:sz="0" w:space="0" w:color="auto"/>
                <w:left w:val="none" w:sz="0" w:space="0" w:color="auto"/>
                <w:bottom w:val="none" w:sz="0" w:space="0" w:color="auto"/>
                <w:right w:val="none" w:sz="0" w:space="0" w:color="auto"/>
              </w:divBdr>
              <w:divsChild>
                <w:div w:id="405541934">
                  <w:marLeft w:val="0"/>
                  <w:marRight w:val="0"/>
                  <w:marTop w:val="0"/>
                  <w:marBottom w:val="0"/>
                  <w:divBdr>
                    <w:top w:val="none" w:sz="0" w:space="0" w:color="auto"/>
                    <w:left w:val="none" w:sz="0" w:space="0" w:color="auto"/>
                    <w:bottom w:val="none" w:sz="0" w:space="0" w:color="auto"/>
                    <w:right w:val="none" w:sz="0" w:space="0" w:color="auto"/>
                  </w:divBdr>
                  <w:divsChild>
                    <w:div w:id="1065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51617">
      <w:bodyDiv w:val="1"/>
      <w:marLeft w:val="0"/>
      <w:marRight w:val="0"/>
      <w:marTop w:val="0"/>
      <w:marBottom w:val="0"/>
      <w:divBdr>
        <w:top w:val="none" w:sz="0" w:space="0" w:color="auto"/>
        <w:left w:val="none" w:sz="0" w:space="0" w:color="auto"/>
        <w:bottom w:val="none" w:sz="0" w:space="0" w:color="auto"/>
        <w:right w:val="none" w:sz="0" w:space="0" w:color="auto"/>
      </w:divBdr>
      <w:divsChild>
        <w:div w:id="1688871782">
          <w:marLeft w:val="0"/>
          <w:marRight w:val="0"/>
          <w:marTop w:val="0"/>
          <w:marBottom w:val="0"/>
          <w:divBdr>
            <w:top w:val="none" w:sz="0" w:space="0" w:color="auto"/>
            <w:left w:val="none" w:sz="0" w:space="0" w:color="auto"/>
            <w:bottom w:val="none" w:sz="0" w:space="0" w:color="auto"/>
            <w:right w:val="none" w:sz="0" w:space="0" w:color="auto"/>
          </w:divBdr>
          <w:divsChild>
            <w:div w:id="538473172">
              <w:marLeft w:val="0"/>
              <w:marRight w:val="0"/>
              <w:marTop w:val="0"/>
              <w:marBottom w:val="0"/>
              <w:divBdr>
                <w:top w:val="none" w:sz="0" w:space="0" w:color="auto"/>
                <w:left w:val="none" w:sz="0" w:space="0" w:color="auto"/>
                <w:bottom w:val="none" w:sz="0" w:space="0" w:color="auto"/>
                <w:right w:val="none" w:sz="0" w:space="0" w:color="auto"/>
              </w:divBdr>
              <w:divsChild>
                <w:div w:id="1071730070">
                  <w:marLeft w:val="0"/>
                  <w:marRight w:val="0"/>
                  <w:marTop w:val="0"/>
                  <w:marBottom w:val="0"/>
                  <w:divBdr>
                    <w:top w:val="none" w:sz="0" w:space="0" w:color="auto"/>
                    <w:left w:val="none" w:sz="0" w:space="0" w:color="auto"/>
                    <w:bottom w:val="none" w:sz="0" w:space="0" w:color="auto"/>
                    <w:right w:val="none" w:sz="0" w:space="0" w:color="auto"/>
                  </w:divBdr>
                  <w:divsChild>
                    <w:div w:id="9045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7682">
      <w:bodyDiv w:val="1"/>
      <w:marLeft w:val="0"/>
      <w:marRight w:val="0"/>
      <w:marTop w:val="0"/>
      <w:marBottom w:val="0"/>
      <w:divBdr>
        <w:top w:val="none" w:sz="0" w:space="0" w:color="auto"/>
        <w:left w:val="none" w:sz="0" w:space="0" w:color="auto"/>
        <w:bottom w:val="none" w:sz="0" w:space="0" w:color="auto"/>
        <w:right w:val="none" w:sz="0" w:space="0" w:color="auto"/>
      </w:divBdr>
      <w:divsChild>
        <w:div w:id="279997001">
          <w:marLeft w:val="0"/>
          <w:marRight w:val="0"/>
          <w:marTop w:val="0"/>
          <w:marBottom w:val="0"/>
          <w:divBdr>
            <w:top w:val="none" w:sz="0" w:space="0" w:color="auto"/>
            <w:left w:val="none" w:sz="0" w:space="0" w:color="auto"/>
            <w:bottom w:val="none" w:sz="0" w:space="0" w:color="auto"/>
            <w:right w:val="none" w:sz="0" w:space="0" w:color="auto"/>
          </w:divBdr>
          <w:divsChild>
            <w:div w:id="152793320">
              <w:marLeft w:val="0"/>
              <w:marRight w:val="0"/>
              <w:marTop w:val="0"/>
              <w:marBottom w:val="0"/>
              <w:divBdr>
                <w:top w:val="none" w:sz="0" w:space="0" w:color="auto"/>
                <w:left w:val="none" w:sz="0" w:space="0" w:color="auto"/>
                <w:bottom w:val="none" w:sz="0" w:space="0" w:color="auto"/>
                <w:right w:val="none" w:sz="0" w:space="0" w:color="auto"/>
              </w:divBdr>
              <w:divsChild>
                <w:div w:id="39332874">
                  <w:marLeft w:val="0"/>
                  <w:marRight w:val="0"/>
                  <w:marTop w:val="0"/>
                  <w:marBottom w:val="0"/>
                  <w:divBdr>
                    <w:top w:val="none" w:sz="0" w:space="0" w:color="auto"/>
                    <w:left w:val="none" w:sz="0" w:space="0" w:color="auto"/>
                    <w:bottom w:val="none" w:sz="0" w:space="0" w:color="auto"/>
                    <w:right w:val="none" w:sz="0" w:space="0" w:color="auto"/>
                  </w:divBdr>
                  <w:divsChild>
                    <w:div w:id="760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84926">
      <w:bodyDiv w:val="1"/>
      <w:marLeft w:val="0"/>
      <w:marRight w:val="0"/>
      <w:marTop w:val="0"/>
      <w:marBottom w:val="0"/>
      <w:divBdr>
        <w:top w:val="none" w:sz="0" w:space="0" w:color="auto"/>
        <w:left w:val="none" w:sz="0" w:space="0" w:color="auto"/>
        <w:bottom w:val="none" w:sz="0" w:space="0" w:color="auto"/>
        <w:right w:val="none" w:sz="0" w:space="0" w:color="auto"/>
      </w:divBdr>
      <w:divsChild>
        <w:div w:id="117460194">
          <w:marLeft w:val="0"/>
          <w:marRight w:val="0"/>
          <w:marTop w:val="0"/>
          <w:marBottom w:val="0"/>
          <w:divBdr>
            <w:top w:val="none" w:sz="0" w:space="0" w:color="auto"/>
            <w:left w:val="none" w:sz="0" w:space="0" w:color="auto"/>
            <w:bottom w:val="none" w:sz="0" w:space="0" w:color="auto"/>
            <w:right w:val="none" w:sz="0" w:space="0" w:color="auto"/>
          </w:divBdr>
          <w:divsChild>
            <w:div w:id="304117698">
              <w:marLeft w:val="0"/>
              <w:marRight w:val="0"/>
              <w:marTop w:val="0"/>
              <w:marBottom w:val="0"/>
              <w:divBdr>
                <w:top w:val="none" w:sz="0" w:space="0" w:color="auto"/>
                <w:left w:val="none" w:sz="0" w:space="0" w:color="auto"/>
                <w:bottom w:val="none" w:sz="0" w:space="0" w:color="auto"/>
                <w:right w:val="none" w:sz="0" w:space="0" w:color="auto"/>
              </w:divBdr>
              <w:divsChild>
                <w:div w:id="223178924">
                  <w:marLeft w:val="0"/>
                  <w:marRight w:val="0"/>
                  <w:marTop w:val="0"/>
                  <w:marBottom w:val="0"/>
                  <w:divBdr>
                    <w:top w:val="none" w:sz="0" w:space="0" w:color="auto"/>
                    <w:left w:val="none" w:sz="0" w:space="0" w:color="auto"/>
                    <w:bottom w:val="none" w:sz="0" w:space="0" w:color="auto"/>
                    <w:right w:val="none" w:sz="0" w:space="0" w:color="auto"/>
                  </w:divBdr>
                  <w:divsChild>
                    <w:div w:id="6786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21933">
      <w:bodyDiv w:val="1"/>
      <w:marLeft w:val="0"/>
      <w:marRight w:val="0"/>
      <w:marTop w:val="0"/>
      <w:marBottom w:val="0"/>
      <w:divBdr>
        <w:top w:val="none" w:sz="0" w:space="0" w:color="auto"/>
        <w:left w:val="none" w:sz="0" w:space="0" w:color="auto"/>
        <w:bottom w:val="none" w:sz="0" w:space="0" w:color="auto"/>
        <w:right w:val="none" w:sz="0" w:space="0" w:color="auto"/>
      </w:divBdr>
      <w:divsChild>
        <w:div w:id="752971044">
          <w:marLeft w:val="0"/>
          <w:marRight w:val="0"/>
          <w:marTop w:val="0"/>
          <w:marBottom w:val="0"/>
          <w:divBdr>
            <w:top w:val="none" w:sz="0" w:space="0" w:color="auto"/>
            <w:left w:val="none" w:sz="0" w:space="0" w:color="auto"/>
            <w:bottom w:val="none" w:sz="0" w:space="0" w:color="auto"/>
            <w:right w:val="none" w:sz="0" w:space="0" w:color="auto"/>
          </w:divBdr>
          <w:divsChild>
            <w:div w:id="1172139514">
              <w:marLeft w:val="0"/>
              <w:marRight w:val="0"/>
              <w:marTop w:val="0"/>
              <w:marBottom w:val="0"/>
              <w:divBdr>
                <w:top w:val="none" w:sz="0" w:space="0" w:color="auto"/>
                <w:left w:val="none" w:sz="0" w:space="0" w:color="auto"/>
                <w:bottom w:val="none" w:sz="0" w:space="0" w:color="auto"/>
                <w:right w:val="none" w:sz="0" w:space="0" w:color="auto"/>
              </w:divBdr>
              <w:divsChild>
                <w:div w:id="787965611">
                  <w:marLeft w:val="0"/>
                  <w:marRight w:val="0"/>
                  <w:marTop w:val="0"/>
                  <w:marBottom w:val="0"/>
                  <w:divBdr>
                    <w:top w:val="none" w:sz="0" w:space="0" w:color="auto"/>
                    <w:left w:val="none" w:sz="0" w:space="0" w:color="auto"/>
                    <w:bottom w:val="none" w:sz="0" w:space="0" w:color="auto"/>
                    <w:right w:val="none" w:sz="0" w:space="0" w:color="auto"/>
                  </w:divBdr>
                  <w:divsChild>
                    <w:div w:id="2485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6614">
      <w:bodyDiv w:val="1"/>
      <w:marLeft w:val="0"/>
      <w:marRight w:val="0"/>
      <w:marTop w:val="0"/>
      <w:marBottom w:val="0"/>
      <w:divBdr>
        <w:top w:val="none" w:sz="0" w:space="0" w:color="auto"/>
        <w:left w:val="none" w:sz="0" w:space="0" w:color="auto"/>
        <w:bottom w:val="none" w:sz="0" w:space="0" w:color="auto"/>
        <w:right w:val="none" w:sz="0" w:space="0" w:color="auto"/>
      </w:divBdr>
      <w:divsChild>
        <w:div w:id="934634580">
          <w:marLeft w:val="0"/>
          <w:marRight w:val="0"/>
          <w:marTop w:val="0"/>
          <w:marBottom w:val="0"/>
          <w:divBdr>
            <w:top w:val="none" w:sz="0" w:space="0" w:color="auto"/>
            <w:left w:val="none" w:sz="0" w:space="0" w:color="auto"/>
            <w:bottom w:val="none" w:sz="0" w:space="0" w:color="auto"/>
            <w:right w:val="none" w:sz="0" w:space="0" w:color="auto"/>
          </w:divBdr>
          <w:divsChild>
            <w:div w:id="1213421002">
              <w:marLeft w:val="0"/>
              <w:marRight w:val="0"/>
              <w:marTop w:val="0"/>
              <w:marBottom w:val="0"/>
              <w:divBdr>
                <w:top w:val="none" w:sz="0" w:space="0" w:color="auto"/>
                <w:left w:val="none" w:sz="0" w:space="0" w:color="auto"/>
                <w:bottom w:val="none" w:sz="0" w:space="0" w:color="auto"/>
                <w:right w:val="none" w:sz="0" w:space="0" w:color="auto"/>
              </w:divBdr>
              <w:divsChild>
                <w:div w:id="1927684804">
                  <w:marLeft w:val="0"/>
                  <w:marRight w:val="0"/>
                  <w:marTop w:val="0"/>
                  <w:marBottom w:val="0"/>
                  <w:divBdr>
                    <w:top w:val="none" w:sz="0" w:space="0" w:color="auto"/>
                    <w:left w:val="none" w:sz="0" w:space="0" w:color="auto"/>
                    <w:bottom w:val="none" w:sz="0" w:space="0" w:color="auto"/>
                    <w:right w:val="none" w:sz="0" w:space="0" w:color="auto"/>
                  </w:divBdr>
                  <w:divsChild>
                    <w:div w:id="4902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31844">
      <w:bodyDiv w:val="1"/>
      <w:marLeft w:val="0"/>
      <w:marRight w:val="0"/>
      <w:marTop w:val="0"/>
      <w:marBottom w:val="0"/>
      <w:divBdr>
        <w:top w:val="none" w:sz="0" w:space="0" w:color="auto"/>
        <w:left w:val="none" w:sz="0" w:space="0" w:color="auto"/>
        <w:bottom w:val="none" w:sz="0" w:space="0" w:color="auto"/>
        <w:right w:val="none" w:sz="0" w:space="0" w:color="auto"/>
      </w:divBdr>
      <w:divsChild>
        <w:div w:id="581185206">
          <w:marLeft w:val="0"/>
          <w:marRight w:val="0"/>
          <w:marTop w:val="0"/>
          <w:marBottom w:val="0"/>
          <w:divBdr>
            <w:top w:val="none" w:sz="0" w:space="0" w:color="auto"/>
            <w:left w:val="none" w:sz="0" w:space="0" w:color="auto"/>
            <w:bottom w:val="none" w:sz="0" w:space="0" w:color="auto"/>
            <w:right w:val="none" w:sz="0" w:space="0" w:color="auto"/>
          </w:divBdr>
          <w:divsChild>
            <w:div w:id="398408909">
              <w:marLeft w:val="0"/>
              <w:marRight w:val="0"/>
              <w:marTop w:val="0"/>
              <w:marBottom w:val="0"/>
              <w:divBdr>
                <w:top w:val="none" w:sz="0" w:space="0" w:color="auto"/>
                <w:left w:val="none" w:sz="0" w:space="0" w:color="auto"/>
                <w:bottom w:val="none" w:sz="0" w:space="0" w:color="auto"/>
                <w:right w:val="none" w:sz="0" w:space="0" w:color="auto"/>
              </w:divBdr>
              <w:divsChild>
                <w:div w:id="427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70379">
      <w:bodyDiv w:val="1"/>
      <w:marLeft w:val="0"/>
      <w:marRight w:val="0"/>
      <w:marTop w:val="0"/>
      <w:marBottom w:val="0"/>
      <w:divBdr>
        <w:top w:val="none" w:sz="0" w:space="0" w:color="auto"/>
        <w:left w:val="none" w:sz="0" w:space="0" w:color="auto"/>
        <w:bottom w:val="none" w:sz="0" w:space="0" w:color="auto"/>
        <w:right w:val="none" w:sz="0" w:space="0" w:color="auto"/>
      </w:divBdr>
    </w:div>
    <w:div w:id="445849333">
      <w:bodyDiv w:val="1"/>
      <w:marLeft w:val="0"/>
      <w:marRight w:val="0"/>
      <w:marTop w:val="0"/>
      <w:marBottom w:val="0"/>
      <w:divBdr>
        <w:top w:val="none" w:sz="0" w:space="0" w:color="auto"/>
        <w:left w:val="none" w:sz="0" w:space="0" w:color="auto"/>
        <w:bottom w:val="none" w:sz="0" w:space="0" w:color="auto"/>
        <w:right w:val="none" w:sz="0" w:space="0" w:color="auto"/>
      </w:divBdr>
      <w:divsChild>
        <w:div w:id="2107997343">
          <w:marLeft w:val="0"/>
          <w:marRight w:val="0"/>
          <w:marTop w:val="0"/>
          <w:marBottom w:val="0"/>
          <w:divBdr>
            <w:top w:val="none" w:sz="0" w:space="0" w:color="auto"/>
            <w:left w:val="none" w:sz="0" w:space="0" w:color="auto"/>
            <w:bottom w:val="none" w:sz="0" w:space="0" w:color="auto"/>
            <w:right w:val="none" w:sz="0" w:space="0" w:color="auto"/>
          </w:divBdr>
          <w:divsChild>
            <w:div w:id="17433203">
              <w:marLeft w:val="0"/>
              <w:marRight w:val="0"/>
              <w:marTop w:val="0"/>
              <w:marBottom w:val="0"/>
              <w:divBdr>
                <w:top w:val="none" w:sz="0" w:space="0" w:color="auto"/>
                <w:left w:val="none" w:sz="0" w:space="0" w:color="auto"/>
                <w:bottom w:val="none" w:sz="0" w:space="0" w:color="auto"/>
                <w:right w:val="none" w:sz="0" w:space="0" w:color="auto"/>
              </w:divBdr>
              <w:divsChild>
                <w:div w:id="350762805">
                  <w:marLeft w:val="0"/>
                  <w:marRight w:val="0"/>
                  <w:marTop w:val="0"/>
                  <w:marBottom w:val="0"/>
                  <w:divBdr>
                    <w:top w:val="none" w:sz="0" w:space="0" w:color="auto"/>
                    <w:left w:val="none" w:sz="0" w:space="0" w:color="auto"/>
                    <w:bottom w:val="none" w:sz="0" w:space="0" w:color="auto"/>
                    <w:right w:val="none" w:sz="0" w:space="0" w:color="auto"/>
                  </w:divBdr>
                  <w:divsChild>
                    <w:div w:id="17465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6930">
      <w:bodyDiv w:val="1"/>
      <w:marLeft w:val="0"/>
      <w:marRight w:val="0"/>
      <w:marTop w:val="0"/>
      <w:marBottom w:val="0"/>
      <w:divBdr>
        <w:top w:val="none" w:sz="0" w:space="0" w:color="auto"/>
        <w:left w:val="none" w:sz="0" w:space="0" w:color="auto"/>
        <w:bottom w:val="none" w:sz="0" w:space="0" w:color="auto"/>
        <w:right w:val="none" w:sz="0" w:space="0" w:color="auto"/>
      </w:divBdr>
    </w:div>
    <w:div w:id="466242612">
      <w:bodyDiv w:val="1"/>
      <w:marLeft w:val="0"/>
      <w:marRight w:val="0"/>
      <w:marTop w:val="0"/>
      <w:marBottom w:val="0"/>
      <w:divBdr>
        <w:top w:val="none" w:sz="0" w:space="0" w:color="auto"/>
        <w:left w:val="none" w:sz="0" w:space="0" w:color="auto"/>
        <w:bottom w:val="none" w:sz="0" w:space="0" w:color="auto"/>
        <w:right w:val="none" w:sz="0" w:space="0" w:color="auto"/>
      </w:divBdr>
    </w:div>
    <w:div w:id="472261293">
      <w:bodyDiv w:val="1"/>
      <w:marLeft w:val="0"/>
      <w:marRight w:val="0"/>
      <w:marTop w:val="0"/>
      <w:marBottom w:val="0"/>
      <w:divBdr>
        <w:top w:val="none" w:sz="0" w:space="0" w:color="auto"/>
        <w:left w:val="none" w:sz="0" w:space="0" w:color="auto"/>
        <w:bottom w:val="none" w:sz="0" w:space="0" w:color="auto"/>
        <w:right w:val="none" w:sz="0" w:space="0" w:color="auto"/>
      </w:divBdr>
      <w:divsChild>
        <w:div w:id="1557351026">
          <w:marLeft w:val="0"/>
          <w:marRight w:val="0"/>
          <w:marTop w:val="0"/>
          <w:marBottom w:val="0"/>
          <w:divBdr>
            <w:top w:val="none" w:sz="0" w:space="0" w:color="auto"/>
            <w:left w:val="none" w:sz="0" w:space="0" w:color="auto"/>
            <w:bottom w:val="none" w:sz="0" w:space="0" w:color="auto"/>
            <w:right w:val="none" w:sz="0" w:space="0" w:color="auto"/>
          </w:divBdr>
          <w:divsChild>
            <w:div w:id="1729836739">
              <w:marLeft w:val="0"/>
              <w:marRight w:val="0"/>
              <w:marTop w:val="0"/>
              <w:marBottom w:val="0"/>
              <w:divBdr>
                <w:top w:val="none" w:sz="0" w:space="0" w:color="auto"/>
                <w:left w:val="none" w:sz="0" w:space="0" w:color="auto"/>
                <w:bottom w:val="none" w:sz="0" w:space="0" w:color="auto"/>
                <w:right w:val="none" w:sz="0" w:space="0" w:color="auto"/>
              </w:divBdr>
              <w:divsChild>
                <w:div w:id="340939971">
                  <w:marLeft w:val="0"/>
                  <w:marRight w:val="0"/>
                  <w:marTop w:val="0"/>
                  <w:marBottom w:val="0"/>
                  <w:divBdr>
                    <w:top w:val="none" w:sz="0" w:space="0" w:color="auto"/>
                    <w:left w:val="none" w:sz="0" w:space="0" w:color="auto"/>
                    <w:bottom w:val="none" w:sz="0" w:space="0" w:color="auto"/>
                    <w:right w:val="none" w:sz="0" w:space="0" w:color="auto"/>
                  </w:divBdr>
                  <w:divsChild>
                    <w:div w:id="2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59809">
      <w:bodyDiv w:val="1"/>
      <w:marLeft w:val="0"/>
      <w:marRight w:val="0"/>
      <w:marTop w:val="0"/>
      <w:marBottom w:val="0"/>
      <w:divBdr>
        <w:top w:val="none" w:sz="0" w:space="0" w:color="auto"/>
        <w:left w:val="none" w:sz="0" w:space="0" w:color="auto"/>
        <w:bottom w:val="none" w:sz="0" w:space="0" w:color="auto"/>
        <w:right w:val="none" w:sz="0" w:space="0" w:color="auto"/>
      </w:divBdr>
      <w:divsChild>
        <w:div w:id="340815634">
          <w:marLeft w:val="0"/>
          <w:marRight w:val="0"/>
          <w:marTop w:val="0"/>
          <w:marBottom w:val="0"/>
          <w:divBdr>
            <w:top w:val="none" w:sz="0" w:space="0" w:color="auto"/>
            <w:left w:val="none" w:sz="0" w:space="0" w:color="auto"/>
            <w:bottom w:val="none" w:sz="0" w:space="0" w:color="auto"/>
            <w:right w:val="none" w:sz="0" w:space="0" w:color="auto"/>
          </w:divBdr>
          <w:divsChild>
            <w:div w:id="350763389">
              <w:marLeft w:val="0"/>
              <w:marRight w:val="0"/>
              <w:marTop w:val="0"/>
              <w:marBottom w:val="0"/>
              <w:divBdr>
                <w:top w:val="none" w:sz="0" w:space="0" w:color="auto"/>
                <w:left w:val="none" w:sz="0" w:space="0" w:color="auto"/>
                <w:bottom w:val="none" w:sz="0" w:space="0" w:color="auto"/>
                <w:right w:val="none" w:sz="0" w:space="0" w:color="auto"/>
              </w:divBdr>
              <w:divsChild>
                <w:div w:id="1974019892">
                  <w:marLeft w:val="0"/>
                  <w:marRight w:val="0"/>
                  <w:marTop w:val="0"/>
                  <w:marBottom w:val="0"/>
                  <w:divBdr>
                    <w:top w:val="none" w:sz="0" w:space="0" w:color="auto"/>
                    <w:left w:val="none" w:sz="0" w:space="0" w:color="auto"/>
                    <w:bottom w:val="none" w:sz="0" w:space="0" w:color="auto"/>
                    <w:right w:val="none" w:sz="0" w:space="0" w:color="auto"/>
                  </w:divBdr>
                  <w:divsChild>
                    <w:div w:id="310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76791">
      <w:bodyDiv w:val="1"/>
      <w:marLeft w:val="0"/>
      <w:marRight w:val="0"/>
      <w:marTop w:val="0"/>
      <w:marBottom w:val="0"/>
      <w:divBdr>
        <w:top w:val="none" w:sz="0" w:space="0" w:color="auto"/>
        <w:left w:val="none" w:sz="0" w:space="0" w:color="auto"/>
        <w:bottom w:val="none" w:sz="0" w:space="0" w:color="auto"/>
        <w:right w:val="none" w:sz="0" w:space="0" w:color="auto"/>
      </w:divBdr>
      <w:divsChild>
        <w:div w:id="394282994">
          <w:marLeft w:val="0"/>
          <w:marRight w:val="0"/>
          <w:marTop w:val="0"/>
          <w:marBottom w:val="0"/>
          <w:divBdr>
            <w:top w:val="none" w:sz="0" w:space="0" w:color="auto"/>
            <w:left w:val="none" w:sz="0" w:space="0" w:color="auto"/>
            <w:bottom w:val="none" w:sz="0" w:space="0" w:color="auto"/>
            <w:right w:val="none" w:sz="0" w:space="0" w:color="auto"/>
          </w:divBdr>
          <w:divsChild>
            <w:div w:id="201673670">
              <w:marLeft w:val="0"/>
              <w:marRight w:val="0"/>
              <w:marTop w:val="0"/>
              <w:marBottom w:val="0"/>
              <w:divBdr>
                <w:top w:val="none" w:sz="0" w:space="0" w:color="auto"/>
                <w:left w:val="none" w:sz="0" w:space="0" w:color="auto"/>
                <w:bottom w:val="none" w:sz="0" w:space="0" w:color="auto"/>
                <w:right w:val="none" w:sz="0" w:space="0" w:color="auto"/>
              </w:divBdr>
              <w:divsChild>
                <w:div w:id="1636452681">
                  <w:marLeft w:val="0"/>
                  <w:marRight w:val="0"/>
                  <w:marTop w:val="0"/>
                  <w:marBottom w:val="0"/>
                  <w:divBdr>
                    <w:top w:val="none" w:sz="0" w:space="0" w:color="auto"/>
                    <w:left w:val="none" w:sz="0" w:space="0" w:color="auto"/>
                    <w:bottom w:val="none" w:sz="0" w:space="0" w:color="auto"/>
                    <w:right w:val="none" w:sz="0" w:space="0" w:color="auto"/>
                  </w:divBdr>
                  <w:divsChild>
                    <w:div w:id="4228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925">
      <w:bodyDiv w:val="1"/>
      <w:marLeft w:val="0"/>
      <w:marRight w:val="0"/>
      <w:marTop w:val="0"/>
      <w:marBottom w:val="0"/>
      <w:divBdr>
        <w:top w:val="none" w:sz="0" w:space="0" w:color="auto"/>
        <w:left w:val="none" w:sz="0" w:space="0" w:color="auto"/>
        <w:bottom w:val="none" w:sz="0" w:space="0" w:color="auto"/>
        <w:right w:val="none" w:sz="0" w:space="0" w:color="auto"/>
      </w:divBdr>
    </w:div>
    <w:div w:id="537815511">
      <w:bodyDiv w:val="1"/>
      <w:marLeft w:val="0"/>
      <w:marRight w:val="0"/>
      <w:marTop w:val="0"/>
      <w:marBottom w:val="0"/>
      <w:divBdr>
        <w:top w:val="none" w:sz="0" w:space="0" w:color="auto"/>
        <w:left w:val="none" w:sz="0" w:space="0" w:color="auto"/>
        <w:bottom w:val="none" w:sz="0" w:space="0" w:color="auto"/>
        <w:right w:val="none" w:sz="0" w:space="0" w:color="auto"/>
      </w:divBdr>
      <w:divsChild>
        <w:div w:id="666245469">
          <w:marLeft w:val="0"/>
          <w:marRight w:val="0"/>
          <w:marTop w:val="0"/>
          <w:marBottom w:val="0"/>
          <w:divBdr>
            <w:top w:val="none" w:sz="0" w:space="0" w:color="auto"/>
            <w:left w:val="none" w:sz="0" w:space="0" w:color="auto"/>
            <w:bottom w:val="none" w:sz="0" w:space="0" w:color="auto"/>
            <w:right w:val="none" w:sz="0" w:space="0" w:color="auto"/>
          </w:divBdr>
          <w:divsChild>
            <w:div w:id="822543535">
              <w:marLeft w:val="0"/>
              <w:marRight w:val="0"/>
              <w:marTop w:val="0"/>
              <w:marBottom w:val="0"/>
              <w:divBdr>
                <w:top w:val="none" w:sz="0" w:space="0" w:color="auto"/>
                <w:left w:val="none" w:sz="0" w:space="0" w:color="auto"/>
                <w:bottom w:val="none" w:sz="0" w:space="0" w:color="auto"/>
                <w:right w:val="none" w:sz="0" w:space="0" w:color="auto"/>
              </w:divBdr>
              <w:divsChild>
                <w:div w:id="913586661">
                  <w:marLeft w:val="0"/>
                  <w:marRight w:val="0"/>
                  <w:marTop w:val="0"/>
                  <w:marBottom w:val="0"/>
                  <w:divBdr>
                    <w:top w:val="none" w:sz="0" w:space="0" w:color="auto"/>
                    <w:left w:val="none" w:sz="0" w:space="0" w:color="auto"/>
                    <w:bottom w:val="none" w:sz="0" w:space="0" w:color="auto"/>
                    <w:right w:val="none" w:sz="0" w:space="0" w:color="auto"/>
                  </w:divBdr>
                  <w:divsChild>
                    <w:div w:id="8161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1889">
      <w:bodyDiv w:val="1"/>
      <w:marLeft w:val="0"/>
      <w:marRight w:val="0"/>
      <w:marTop w:val="0"/>
      <w:marBottom w:val="0"/>
      <w:divBdr>
        <w:top w:val="none" w:sz="0" w:space="0" w:color="auto"/>
        <w:left w:val="none" w:sz="0" w:space="0" w:color="auto"/>
        <w:bottom w:val="none" w:sz="0" w:space="0" w:color="auto"/>
        <w:right w:val="none" w:sz="0" w:space="0" w:color="auto"/>
      </w:divBdr>
      <w:divsChild>
        <w:div w:id="310865465">
          <w:marLeft w:val="0"/>
          <w:marRight w:val="0"/>
          <w:marTop w:val="0"/>
          <w:marBottom w:val="0"/>
          <w:divBdr>
            <w:top w:val="none" w:sz="0" w:space="0" w:color="auto"/>
            <w:left w:val="none" w:sz="0" w:space="0" w:color="auto"/>
            <w:bottom w:val="none" w:sz="0" w:space="0" w:color="auto"/>
            <w:right w:val="none" w:sz="0" w:space="0" w:color="auto"/>
          </w:divBdr>
          <w:divsChild>
            <w:div w:id="1221939159">
              <w:marLeft w:val="0"/>
              <w:marRight w:val="0"/>
              <w:marTop w:val="0"/>
              <w:marBottom w:val="0"/>
              <w:divBdr>
                <w:top w:val="none" w:sz="0" w:space="0" w:color="auto"/>
                <w:left w:val="none" w:sz="0" w:space="0" w:color="auto"/>
                <w:bottom w:val="none" w:sz="0" w:space="0" w:color="auto"/>
                <w:right w:val="none" w:sz="0" w:space="0" w:color="auto"/>
              </w:divBdr>
              <w:divsChild>
                <w:div w:id="1083531172">
                  <w:marLeft w:val="0"/>
                  <w:marRight w:val="0"/>
                  <w:marTop w:val="0"/>
                  <w:marBottom w:val="0"/>
                  <w:divBdr>
                    <w:top w:val="none" w:sz="0" w:space="0" w:color="auto"/>
                    <w:left w:val="none" w:sz="0" w:space="0" w:color="auto"/>
                    <w:bottom w:val="none" w:sz="0" w:space="0" w:color="auto"/>
                    <w:right w:val="none" w:sz="0" w:space="0" w:color="auto"/>
                  </w:divBdr>
                  <w:divsChild>
                    <w:div w:id="14163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5648">
      <w:bodyDiv w:val="1"/>
      <w:marLeft w:val="0"/>
      <w:marRight w:val="0"/>
      <w:marTop w:val="0"/>
      <w:marBottom w:val="0"/>
      <w:divBdr>
        <w:top w:val="none" w:sz="0" w:space="0" w:color="auto"/>
        <w:left w:val="none" w:sz="0" w:space="0" w:color="auto"/>
        <w:bottom w:val="none" w:sz="0" w:space="0" w:color="auto"/>
        <w:right w:val="none" w:sz="0" w:space="0" w:color="auto"/>
      </w:divBdr>
      <w:divsChild>
        <w:div w:id="1719669705">
          <w:marLeft w:val="0"/>
          <w:marRight w:val="0"/>
          <w:marTop w:val="0"/>
          <w:marBottom w:val="0"/>
          <w:divBdr>
            <w:top w:val="none" w:sz="0" w:space="0" w:color="auto"/>
            <w:left w:val="none" w:sz="0" w:space="0" w:color="auto"/>
            <w:bottom w:val="none" w:sz="0" w:space="0" w:color="auto"/>
            <w:right w:val="none" w:sz="0" w:space="0" w:color="auto"/>
          </w:divBdr>
          <w:divsChild>
            <w:div w:id="890917526">
              <w:marLeft w:val="0"/>
              <w:marRight w:val="0"/>
              <w:marTop w:val="0"/>
              <w:marBottom w:val="0"/>
              <w:divBdr>
                <w:top w:val="none" w:sz="0" w:space="0" w:color="auto"/>
                <w:left w:val="none" w:sz="0" w:space="0" w:color="auto"/>
                <w:bottom w:val="none" w:sz="0" w:space="0" w:color="auto"/>
                <w:right w:val="none" w:sz="0" w:space="0" w:color="auto"/>
              </w:divBdr>
              <w:divsChild>
                <w:div w:id="2006545631">
                  <w:marLeft w:val="0"/>
                  <w:marRight w:val="0"/>
                  <w:marTop w:val="0"/>
                  <w:marBottom w:val="0"/>
                  <w:divBdr>
                    <w:top w:val="none" w:sz="0" w:space="0" w:color="auto"/>
                    <w:left w:val="none" w:sz="0" w:space="0" w:color="auto"/>
                    <w:bottom w:val="none" w:sz="0" w:space="0" w:color="auto"/>
                    <w:right w:val="none" w:sz="0" w:space="0" w:color="auto"/>
                  </w:divBdr>
                  <w:divsChild>
                    <w:div w:id="660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7445">
      <w:bodyDiv w:val="1"/>
      <w:marLeft w:val="0"/>
      <w:marRight w:val="0"/>
      <w:marTop w:val="0"/>
      <w:marBottom w:val="0"/>
      <w:divBdr>
        <w:top w:val="none" w:sz="0" w:space="0" w:color="auto"/>
        <w:left w:val="none" w:sz="0" w:space="0" w:color="auto"/>
        <w:bottom w:val="none" w:sz="0" w:space="0" w:color="auto"/>
        <w:right w:val="none" w:sz="0" w:space="0" w:color="auto"/>
      </w:divBdr>
      <w:divsChild>
        <w:div w:id="169099556">
          <w:marLeft w:val="0"/>
          <w:marRight w:val="0"/>
          <w:marTop w:val="0"/>
          <w:marBottom w:val="0"/>
          <w:divBdr>
            <w:top w:val="none" w:sz="0" w:space="0" w:color="auto"/>
            <w:left w:val="none" w:sz="0" w:space="0" w:color="auto"/>
            <w:bottom w:val="none" w:sz="0" w:space="0" w:color="auto"/>
            <w:right w:val="none" w:sz="0" w:space="0" w:color="auto"/>
          </w:divBdr>
          <w:divsChild>
            <w:div w:id="1818720948">
              <w:marLeft w:val="0"/>
              <w:marRight w:val="0"/>
              <w:marTop w:val="0"/>
              <w:marBottom w:val="0"/>
              <w:divBdr>
                <w:top w:val="none" w:sz="0" w:space="0" w:color="auto"/>
                <w:left w:val="none" w:sz="0" w:space="0" w:color="auto"/>
                <w:bottom w:val="none" w:sz="0" w:space="0" w:color="auto"/>
                <w:right w:val="none" w:sz="0" w:space="0" w:color="auto"/>
              </w:divBdr>
              <w:divsChild>
                <w:div w:id="438766752">
                  <w:marLeft w:val="0"/>
                  <w:marRight w:val="0"/>
                  <w:marTop w:val="0"/>
                  <w:marBottom w:val="0"/>
                  <w:divBdr>
                    <w:top w:val="none" w:sz="0" w:space="0" w:color="auto"/>
                    <w:left w:val="none" w:sz="0" w:space="0" w:color="auto"/>
                    <w:bottom w:val="none" w:sz="0" w:space="0" w:color="auto"/>
                    <w:right w:val="none" w:sz="0" w:space="0" w:color="auto"/>
                  </w:divBdr>
                  <w:divsChild>
                    <w:div w:id="21355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07743">
      <w:bodyDiv w:val="1"/>
      <w:marLeft w:val="0"/>
      <w:marRight w:val="0"/>
      <w:marTop w:val="0"/>
      <w:marBottom w:val="0"/>
      <w:divBdr>
        <w:top w:val="none" w:sz="0" w:space="0" w:color="auto"/>
        <w:left w:val="none" w:sz="0" w:space="0" w:color="auto"/>
        <w:bottom w:val="none" w:sz="0" w:space="0" w:color="auto"/>
        <w:right w:val="none" w:sz="0" w:space="0" w:color="auto"/>
      </w:divBdr>
      <w:divsChild>
        <w:div w:id="675499438">
          <w:marLeft w:val="0"/>
          <w:marRight w:val="0"/>
          <w:marTop w:val="0"/>
          <w:marBottom w:val="0"/>
          <w:divBdr>
            <w:top w:val="none" w:sz="0" w:space="0" w:color="auto"/>
            <w:left w:val="none" w:sz="0" w:space="0" w:color="auto"/>
            <w:bottom w:val="none" w:sz="0" w:space="0" w:color="auto"/>
            <w:right w:val="none" w:sz="0" w:space="0" w:color="auto"/>
          </w:divBdr>
          <w:divsChild>
            <w:div w:id="966936742">
              <w:marLeft w:val="0"/>
              <w:marRight w:val="0"/>
              <w:marTop w:val="0"/>
              <w:marBottom w:val="0"/>
              <w:divBdr>
                <w:top w:val="none" w:sz="0" w:space="0" w:color="auto"/>
                <w:left w:val="none" w:sz="0" w:space="0" w:color="auto"/>
                <w:bottom w:val="none" w:sz="0" w:space="0" w:color="auto"/>
                <w:right w:val="none" w:sz="0" w:space="0" w:color="auto"/>
              </w:divBdr>
              <w:divsChild>
                <w:div w:id="675577513">
                  <w:marLeft w:val="0"/>
                  <w:marRight w:val="0"/>
                  <w:marTop w:val="0"/>
                  <w:marBottom w:val="0"/>
                  <w:divBdr>
                    <w:top w:val="none" w:sz="0" w:space="0" w:color="auto"/>
                    <w:left w:val="none" w:sz="0" w:space="0" w:color="auto"/>
                    <w:bottom w:val="none" w:sz="0" w:space="0" w:color="auto"/>
                    <w:right w:val="none" w:sz="0" w:space="0" w:color="auto"/>
                  </w:divBdr>
                  <w:divsChild>
                    <w:div w:id="923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45876">
      <w:bodyDiv w:val="1"/>
      <w:marLeft w:val="0"/>
      <w:marRight w:val="0"/>
      <w:marTop w:val="0"/>
      <w:marBottom w:val="0"/>
      <w:divBdr>
        <w:top w:val="none" w:sz="0" w:space="0" w:color="auto"/>
        <w:left w:val="none" w:sz="0" w:space="0" w:color="auto"/>
        <w:bottom w:val="none" w:sz="0" w:space="0" w:color="auto"/>
        <w:right w:val="none" w:sz="0" w:space="0" w:color="auto"/>
      </w:divBdr>
      <w:divsChild>
        <w:div w:id="873008567">
          <w:marLeft w:val="0"/>
          <w:marRight w:val="0"/>
          <w:marTop w:val="0"/>
          <w:marBottom w:val="0"/>
          <w:divBdr>
            <w:top w:val="none" w:sz="0" w:space="0" w:color="auto"/>
            <w:left w:val="none" w:sz="0" w:space="0" w:color="auto"/>
            <w:bottom w:val="none" w:sz="0" w:space="0" w:color="auto"/>
            <w:right w:val="none" w:sz="0" w:space="0" w:color="auto"/>
          </w:divBdr>
          <w:divsChild>
            <w:div w:id="280845059">
              <w:marLeft w:val="0"/>
              <w:marRight w:val="0"/>
              <w:marTop w:val="0"/>
              <w:marBottom w:val="0"/>
              <w:divBdr>
                <w:top w:val="none" w:sz="0" w:space="0" w:color="auto"/>
                <w:left w:val="none" w:sz="0" w:space="0" w:color="auto"/>
                <w:bottom w:val="none" w:sz="0" w:space="0" w:color="auto"/>
                <w:right w:val="none" w:sz="0" w:space="0" w:color="auto"/>
              </w:divBdr>
              <w:divsChild>
                <w:div w:id="1516261048">
                  <w:marLeft w:val="0"/>
                  <w:marRight w:val="0"/>
                  <w:marTop w:val="0"/>
                  <w:marBottom w:val="0"/>
                  <w:divBdr>
                    <w:top w:val="none" w:sz="0" w:space="0" w:color="auto"/>
                    <w:left w:val="none" w:sz="0" w:space="0" w:color="auto"/>
                    <w:bottom w:val="none" w:sz="0" w:space="0" w:color="auto"/>
                    <w:right w:val="none" w:sz="0" w:space="0" w:color="auto"/>
                  </w:divBdr>
                  <w:divsChild>
                    <w:div w:id="8734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5359">
      <w:bodyDiv w:val="1"/>
      <w:marLeft w:val="0"/>
      <w:marRight w:val="0"/>
      <w:marTop w:val="0"/>
      <w:marBottom w:val="0"/>
      <w:divBdr>
        <w:top w:val="none" w:sz="0" w:space="0" w:color="auto"/>
        <w:left w:val="none" w:sz="0" w:space="0" w:color="auto"/>
        <w:bottom w:val="none" w:sz="0" w:space="0" w:color="auto"/>
        <w:right w:val="none" w:sz="0" w:space="0" w:color="auto"/>
      </w:divBdr>
    </w:div>
    <w:div w:id="647327094">
      <w:bodyDiv w:val="1"/>
      <w:marLeft w:val="0"/>
      <w:marRight w:val="0"/>
      <w:marTop w:val="0"/>
      <w:marBottom w:val="0"/>
      <w:divBdr>
        <w:top w:val="none" w:sz="0" w:space="0" w:color="auto"/>
        <w:left w:val="none" w:sz="0" w:space="0" w:color="auto"/>
        <w:bottom w:val="none" w:sz="0" w:space="0" w:color="auto"/>
        <w:right w:val="none" w:sz="0" w:space="0" w:color="auto"/>
      </w:divBdr>
      <w:divsChild>
        <w:div w:id="1828135059">
          <w:marLeft w:val="0"/>
          <w:marRight w:val="0"/>
          <w:marTop w:val="0"/>
          <w:marBottom w:val="0"/>
          <w:divBdr>
            <w:top w:val="none" w:sz="0" w:space="0" w:color="auto"/>
            <w:left w:val="none" w:sz="0" w:space="0" w:color="auto"/>
            <w:bottom w:val="none" w:sz="0" w:space="0" w:color="auto"/>
            <w:right w:val="none" w:sz="0" w:space="0" w:color="auto"/>
          </w:divBdr>
          <w:divsChild>
            <w:div w:id="7299952">
              <w:marLeft w:val="0"/>
              <w:marRight w:val="0"/>
              <w:marTop w:val="0"/>
              <w:marBottom w:val="0"/>
              <w:divBdr>
                <w:top w:val="none" w:sz="0" w:space="0" w:color="auto"/>
                <w:left w:val="none" w:sz="0" w:space="0" w:color="auto"/>
                <w:bottom w:val="none" w:sz="0" w:space="0" w:color="auto"/>
                <w:right w:val="none" w:sz="0" w:space="0" w:color="auto"/>
              </w:divBdr>
              <w:divsChild>
                <w:div w:id="541023085">
                  <w:marLeft w:val="0"/>
                  <w:marRight w:val="0"/>
                  <w:marTop w:val="0"/>
                  <w:marBottom w:val="0"/>
                  <w:divBdr>
                    <w:top w:val="none" w:sz="0" w:space="0" w:color="auto"/>
                    <w:left w:val="none" w:sz="0" w:space="0" w:color="auto"/>
                    <w:bottom w:val="none" w:sz="0" w:space="0" w:color="auto"/>
                    <w:right w:val="none" w:sz="0" w:space="0" w:color="auto"/>
                  </w:divBdr>
                  <w:divsChild>
                    <w:div w:id="349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49589">
      <w:bodyDiv w:val="1"/>
      <w:marLeft w:val="0"/>
      <w:marRight w:val="0"/>
      <w:marTop w:val="0"/>
      <w:marBottom w:val="0"/>
      <w:divBdr>
        <w:top w:val="none" w:sz="0" w:space="0" w:color="auto"/>
        <w:left w:val="none" w:sz="0" w:space="0" w:color="auto"/>
        <w:bottom w:val="none" w:sz="0" w:space="0" w:color="auto"/>
        <w:right w:val="none" w:sz="0" w:space="0" w:color="auto"/>
      </w:divBdr>
    </w:div>
    <w:div w:id="703486519">
      <w:bodyDiv w:val="1"/>
      <w:marLeft w:val="0"/>
      <w:marRight w:val="0"/>
      <w:marTop w:val="0"/>
      <w:marBottom w:val="0"/>
      <w:divBdr>
        <w:top w:val="none" w:sz="0" w:space="0" w:color="auto"/>
        <w:left w:val="none" w:sz="0" w:space="0" w:color="auto"/>
        <w:bottom w:val="none" w:sz="0" w:space="0" w:color="auto"/>
        <w:right w:val="none" w:sz="0" w:space="0" w:color="auto"/>
      </w:divBdr>
      <w:divsChild>
        <w:div w:id="1509172017">
          <w:marLeft w:val="0"/>
          <w:marRight w:val="0"/>
          <w:marTop w:val="0"/>
          <w:marBottom w:val="0"/>
          <w:divBdr>
            <w:top w:val="none" w:sz="0" w:space="0" w:color="auto"/>
            <w:left w:val="none" w:sz="0" w:space="0" w:color="auto"/>
            <w:bottom w:val="none" w:sz="0" w:space="0" w:color="auto"/>
            <w:right w:val="none" w:sz="0" w:space="0" w:color="auto"/>
          </w:divBdr>
          <w:divsChild>
            <w:div w:id="2038847333">
              <w:marLeft w:val="0"/>
              <w:marRight w:val="0"/>
              <w:marTop w:val="0"/>
              <w:marBottom w:val="0"/>
              <w:divBdr>
                <w:top w:val="none" w:sz="0" w:space="0" w:color="auto"/>
                <w:left w:val="none" w:sz="0" w:space="0" w:color="auto"/>
                <w:bottom w:val="none" w:sz="0" w:space="0" w:color="auto"/>
                <w:right w:val="none" w:sz="0" w:space="0" w:color="auto"/>
              </w:divBdr>
              <w:divsChild>
                <w:div w:id="1064909651">
                  <w:marLeft w:val="0"/>
                  <w:marRight w:val="0"/>
                  <w:marTop w:val="0"/>
                  <w:marBottom w:val="0"/>
                  <w:divBdr>
                    <w:top w:val="none" w:sz="0" w:space="0" w:color="auto"/>
                    <w:left w:val="none" w:sz="0" w:space="0" w:color="auto"/>
                    <w:bottom w:val="none" w:sz="0" w:space="0" w:color="auto"/>
                    <w:right w:val="none" w:sz="0" w:space="0" w:color="auto"/>
                  </w:divBdr>
                  <w:divsChild>
                    <w:div w:id="141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61127">
      <w:bodyDiv w:val="1"/>
      <w:marLeft w:val="0"/>
      <w:marRight w:val="0"/>
      <w:marTop w:val="0"/>
      <w:marBottom w:val="0"/>
      <w:divBdr>
        <w:top w:val="none" w:sz="0" w:space="0" w:color="auto"/>
        <w:left w:val="none" w:sz="0" w:space="0" w:color="auto"/>
        <w:bottom w:val="none" w:sz="0" w:space="0" w:color="auto"/>
        <w:right w:val="none" w:sz="0" w:space="0" w:color="auto"/>
      </w:divBdr>
    </w:div>
    <w:div w:id="728386580">
      <w:bodyDiv w:val="1"/>
      <w:marLeft w:val="0"/>
      <w:marRight w:val="0"/>
      <w:marTop w:val="0"/>
      <w:marBottom w:val="0"/>
      <w:divBdr>
        <w:top w:val="none" w:sz="0" w:space="0" w:color="auto"/>
        <w:left w:val="none" w:sz="0" w:space="0" w:color="auto"/>
        <w:bottom w:val="none" w:sz="0" w:space="0" w:color="auto"/>
        <w:right w:val="none" w:sz="0" w:space="0" w:color="auto"/>
      </w:divBdr>
    </w:div>
    <w:div w:id="729303906">
      <w:bodyDiv w:val="1"/>
      <w:marLeft w:val="0"/>
      <w:marRight w:val="0"/>
      <w:marTop w:val="0"/>
      <w:marBottom w:val="0"/>
      <w:divBdr>
        <w:top w:val="none" w:sz="0" w:space="0" w:color="auto"/>
        <w:left w:val="none" w:sz="0" w:space="0" w:color="auto"/>
        <w:bottom w:val="none" w:sz="0" w:space="0" w:color="auto"/>
        <w:right w:val="none" w:sz="0" w:space="0" w:color="auto"/>
      </w:divBdr>
      <w:divsChild>
        <w:div w:id="2003505157">
          <w:marLeft w:val="0"/>
          <w:marRight w:val="0"/>
          <w:marTop w:val="0"/>
          <w:marBottom w:val="0"/>
          <w:divBdr>
            <w:top w:val="none" w:sz="0" w:space="0" w:color="auto"/>
            <w:left w:val="none" w:sz="0" w:space="0" w:color="auto"/>
            <w:bottom w:val="none" w:sz="0" w:space="0" w:color="auto"/>
            <w:right w:val="none" w:sz="0" w:space="0" w:color="auto"/>
          </w:divBdr>
          <w:divsChild>
            <w:div w:id="31198038">
              <w:marLeft w:val="0"/>
              <w:marRight w:val="0"/>
              <w:marTop w:val="0"/>
              <w:marBottom w:val="0"/>
              <w:divBdr>
                <w:top w:val="none" w:sz="0" w:space="0" w:color="auto"/>
                <w:left w:val="none" w:sz="0" w:space="0" w:color="auto"/>
                <w:bottom w:val="none" w:sz="0" w:space="0" w:color="auto"/>
                <w:right w:val="none" w:sz="0" w:space="0" w:color="auto"/>
              </w:divBdr>
              <w:divsChild>
                <w:div w:id="621619289">
                  <w:marLeft w:val="0"/>
                  <w:marRight w:val="0"/>
                  <w:marTop w:val="0"/>
                  <w:marBottom w:val="0"/>
                  <w:divBdr>
                    <w:top w:val="none" w:sz="0" w:space="0" w:color="auto"/>
                    <w:left w:val="none" w:sz="0" w:space="0" w:color="auto"/>
                    <w:bottom w:val="none" w:sz="0" w:space="0" w:color="auto"/>
                    <w:right w:val="none" w:sz="0" w:space="0" w:color="auto"/>
                  </w:divBdr>
                  <w:divsChild>
                    <w:div w:id="6410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5620">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0">
          <w:marLeft w:val="0"/>
          <w:marRight w:val="0"/>
          <w:marTop w:val="0"/>
          <w:marBottom w:val="0"/>
          <w:divBdr>
            <w:top w:val="none" w:sz="0" w:space="0" w:color="auto"/>
            <w:left w:val="none" w:sz="0" w:space="0" w:color="auto"/>
            <w:bottom w:val="none" w:sz="0" w:space="0" w:color="auto"/>
            <w:right w:val="none" w:sz="0" w:space="0" w:color="auto"/>
          </w:divBdr>
          <w:divsChild>
            <w:div w:id="1930117825">
              <w:marLeft w:val="0"/>
              <w:marRight w:val="0"/>
              <w:marTop w:val="0"/>
              <w:marBottom w:val="0"/>
              <w:divBdr>
                <w:top w:val="none" w:sz="0" w:space="0" w:color="auto"/>
                <w:left w:val="none" w:sz="0" w:space="0" w:color="auto"/>
                <w:bottom w:val="none" w:sz="0" w:space="0" w:color="auto"/>
                <w:right w:val="none" w:sz="0" w:space="0" w:color="auto"/>
              </w:divBdr>
              <w:divsChild>
                <w:div w:id="1691293871">
                  <w:marLeft w:val="0"/>
                  <w:marRight w:val="0"/>
                  <w:marTop w:val="0"/>
                  <w:marBottom w:val="0"/>
                  <w:divBdr>
                    <w:top w:val="none" w:sz="0" w:space="0" w:color="auto"/>
                    <w:left w:val="none" w:sz="0" w:space="0" w:color="auto"/>
                    <w:bottom w:val="none" w:sz="0" w:space="0" w:color="auto"/>
                    <w:right w:val="none" w:sz="0" w:space="0" w:color="auto"/>
                  </w:divBdr>
                  <w:divsChild>
                    <w:div w:id="360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5364">
      <w:bodyDiv w:val="1"/>
      <w:marLeft w:val="0"/>
      <w:marRight w:val="0"/>
      <w:marTop w:val="0"/>
      <w:marBottom w:val="0"/>
      <w:divBdr>
        <w:top w:val="none" w:sz="0" w:space="0" w:color="auto"/>
        <w:left w:val="none" w:sz="0" w:space="0" w:color="auto"/>
        <w:bottom w:val="none" w:sz="0" w:space="0" w:color="auto"/>
        <w:right w:val="none" w:sz="0" w:space="0" w:color="auto"/>
      </w:divBdr>
      <w:divsChild>
        <w:div w:id="1688362168">
          <w:marLeft w:val="0"/>
          <w:marRight w:val="0"/>
          <w:marTop w:val="0"/>
          <w:marBottom w:val="0"/>
          <w:divBdr>
            <w:top w:val="none" w:sz="0" w:space="0" w:color="auto"/>
            <w:left w:val="none" w:sz="0" w:space="0" w:color="auto"/>
            <w:bottom w:val="none" w:sz="0" w:space="0" w:color="auto"/>
            <w:right w:val="none" w:sz="0" w:space="0" w:color="auto"/>
          </w:divBdr>
          <w:divsChild>
            <w:div w:id="1652441732">
              <w:marLeft w:val="0"/>
              <w:marRight w:val="0"/>
              <w:marTop w:val="0"/>
              <w:marBottom w:val="0"/>
              <w:divBdr>
                <w:top w:val="none" w:sz="0" w:space="0" w:color="auto"/>
                <w:left w:val="none" w:sz="0" w:space="0" w:color="auto"/>
                <w:bottom w:val="none" w:sz="0" w:space="0" w:color="auto"/>
                <w:right w:val="none" w:sz="0" w:space="0" w:color="auto"/>
              </w:divBdr>
              <w:divsChild>
                <w:div w:id="282881141">
                  <w:marLeft w:val="0"/>
                  <w:marRight w:val="0"/>
                  <w:marTop w:val="0"/>
                  <w:marBottom w:val="0"/>
                  <w:divBdr>
                    <w:top w:val="none" w:sz="0" w:space="0" w:color="auto"/>
                    <w:left w:val="none" w:sz="0" w:space="0" w:color="auto"/>
                    <w:bottom w:val="none" w:sz="0" w:space="0" w:color="auto"/>
                    <w:right w:val="none" w:sz="0" w:space="0" w:color="auto"/>
                  </w:divBdr>
                  <w:divsChild>
                    <w:div w:id="16201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322">
      <w:bodyDiv w:val="1"/>
      <w:marLeft w:val="0"/>
      <w:marRight w:val="0"/>
      <w:marTop w:val="0"/>
      <w:marBottom w:val="0"/>
      <w:divBdr>
        <w:top w:val="none" w:sz="0" w:space="0" w:color="auto"/>
        <w:left w:val="none" w:sz="0" w:space="0" w:color="auto"/>
        <w:bottom w:val="none" w:sz="0" w:space="0" w:color="auto"/>
        <w:right w:val="none" w:sz="0" w:space="0" w:color="auto"/>
      </w:divBdr>
      <w:divsChild>
        <w:div w:id="242877915">
          <w:marLeft w:val="0"/>
          <w:marRight w:val="0"/>
          <w:marTop w:val="0"/>
          <w:marBottom w:val="0"/>
          <w:divBdr>
            <w:top w:val="none" w:sz="0" w:space="0" w:color="auto"/>
            <w:left w:val="none" w:sz="0" w:space="0" w:color="auto"/>
            <w:bottom w:val="none" w:sz="0" w:space="0" w:color="auto"/>
            <w:right w:val="none" w:sz="0" w:space="0" w:color="auto"/>
          </w:divBdr>
          <w:divsChild>
            <w:div w:id="112871699">
              <w:marLeft w:val="0"/>
              <w:marRight w:val="0"/>
              <w:marTop w:val="0"/>
              <w:marBottom w:val="0"/>
              <w:divBdr>
                <w:top w:val="none" w:sz="0" w:space="0" w:color="auto"/>
                <w:left w:val="none" w:sz="0" w:space="0" w:color="auto"/>
                <w:bottom w:val="none" w:sz="0" w:space="0" w:color="auto"/>
                <w:right w:val="none" w:sz="0" w:space="0" w:color="auto"/>
              </w:divBdr>
              <w:divsChild>
                <w:div w:id="778718070">
                  <w:marLeft w:val="0"/>
                  <w:marRight w:val="0"/>
                  <w:marTop w:val="0"/>
                  <w:marBottom w:val="0"/>
                  <w:divBdr>
                    <w:top w:val="none" w:sz="0" w:space="0" w:color="auto"/>
                    <w:left w:val="none" w:sz="0" w:space="0" w:color="auto"/>
                    <w:bottom w:val="none" w:sz="0" w:space="0" w:color="auto"/>
                    <w:right w:val="none" w:sz="0" w:space="0" w:color="auto"/>
                  </w:divBdr>
                  <w:divsChild>
                    <w:div w:id="6404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693">
      <w:bodyDiv w:val="1"/>
      <w:marLeft w:val="0"/>
      <w:marRight w:val="0"/>
      <w:marTop w:val="0"/>
      <w:marBottom w:val="0"/>
      <w:divBdr>
        <w:top w:val="none" w:sz="0" w:space="0" w:color="auto"/>
        <w:left w:val="none" w:sz="0" w:space="0" w:color="auto"/>
        <w:bottom w:val="none" w:sz="0" w:space="0" w:color="auto"/>
        <w:right w:val="none" w:sz="0" w:space="0" w:color="auto"/>
      </w:divBdr>
      <w:divsChild>
        <w:div w:id="777019046">
          <w:marLeft w:val="0"/>
          <w:marRight w:val="0"/>
          <w:marTop w:val="0"/>
          <w:marBottom w:val="0"/>
          <w:divBdr>
            <w:top w:val="none" w:sz="0" w:space="0" w:color="auto"/>
            <w:left w:val="none" w:sz="0" w:space="0" w:color="auto"/>
            <w:bottom w:val="none" w:sz="0" w:space="0" w:color="auto"/>
            <w:right w:val="none" w:sz="0" w:space="0" w:color="auto"/>
          </w:divBdr>
          <w:divsChild>
            <w:div w:id="986058651">
              <w:marLeft w:val="0"/>
              <w:marRight w:val="0"/>
              <w:marTop w:val="0"/>
              <w:marBottom w:val="0"/>
              <w:divBdr>
                <w:top w:val="none" w:sz="0" w:space="0" w:color="auto"/>
                <w:left w:val="none" w:sz="0" w:space="0" w:color="auto"/>
                <w:bottom w:val="none" w:sz="0" w:space="0" w:color="auto"/>
                <w:right w:val="none" w:sz="0" w:space="0" w:color="auto"/>
              </w:divBdr>
              <w:divsChild>
                <w:div w:id="392823262">
                  <w:marLeft w:val="0"/>
                  <w:marRight w:val="0"/>
                  <w:marTop w:val="0"/>
                  <w:marBottom w:val="0"/>
                  <w:divBdr>
                    <w:top w:val="none" w:sz="0" w:space="0" w:color="auto"/>
                    <w:left w:val="none" w:sz="0" w:space="0" w:color="auto"/>
                    <w:bottom w:val="none" w:sz="0" w:space="0" w:color="auto"/>
                    <w:right w:val="none" w:sz="0" w:space="0" w:color="auto"/>
                  </w:divBdr>
                  <w:divsChild>
                    <w:div w:id="19121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33574">
      <w:bodyDiv w:val="1"/>
      <w:marLeft w:val="0"/>
      <w:marRight w:val="0"/>
      <w:marTop w:val="0"/>
      <w:marBottom w:val="0"/>
      <w:divBdr>
        <w:top w:val="none" w:sz="0" w:space="0" w:color="auto"/>
        <w:left w:val="none" w:sz="0" w:space="0" w:color="auto"/>
        <w:bottom w:val="none" w:sz="0" w:space="0" w:color="auto"/>
        <w:right w:val="none" w:sz="0" w:space="0" w:color="auto"/>
      </w:divBdr>
      <w:divsChild>
        <w:div w:id="29302807">
          <w:marLeft w:val="0"/>
          <w:marRight w:val="0"/>
          <w:marTop w:val="0"/>
          <w:marBottom w:val="0"/>
          <w:divBdr>
            <w:top w:val="none" w:sz="0" w:space="0" w:color="auto"/>
            <w:left w:val="none" w:sz="0" w:space="0" w:color="auto"/>
            <w:bottom w:val="none" w:sz="0" w:space="0" w:color="auto"/>
            <w:right w:val="none" w:sz="0" w:space="0" w:color="auto"/>
          </w:divBdr>
          <w:divsChild>
            <w:div w:id="216085708">
              <w:marLeft w:val="0"/>
              <w:marRight w:val="0"/>
              <w:marTop w:val="0"/>
              <w:marBottom w:val="0"/>
              <w:divBdr>
                <w:top w:val="none" w:sz="0" w:space="0" w:color="auto"/>
                <w:left w:val="none" w:sz="0" w:space="0" w:color="auto"/>
                <w:bottom w:val="none" w:sz="0" w:space="0" w:color="auto"/>
                <w:right w:val="none" w:sz="0" w:space="0" w:color="auto"/>
              </w:divBdr>
              <w:divsChild>
                <w:div w:id="1517844926">
                  <w:marLeft w:val="0"/>
                  <w:marRight w:val="0"/>
                  <w:marTop w:val="0"/>
                  <w:marBottom w:val="0"/>
                  <w:divBdr>
                    <w:top w:val="none" w:sz="0" w:space="0" w:color="auto"/>
                    <w:left w:val="none" w:sz="0" w:space="0" w:color="auto"/>
                    <w:bottom w:val="none" w:sz="0" w:space="0" w:color="auto"/>
                    <w:right w:val="none" w:sz="0" w:space="0" w:color="auto"/>
                  </w:divBdr>
                  <w:divsChild>
                    <w:div w:id="8928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20527">
      <w:bodyDiv w:val="1"/>
      <w:marLeft w:val="0"/>
      <w:marRight w:val="0"/>
      <w:marTop w:val="0"/>
      <w:marBottom w:val="0"/>
      <w:divBdr>
        <w:top w:val="none" w:sz="0" w:space="0" w:color="auto"/>
        <w:left w:val="none" w:sz="0" w:space="0" w:color="auto"/>
        <w:bottom w:val="none" w:sz="0" w:space="0" w:color="auto"/>
        <w:right w:val="none" w:sz="0" w:space="0" w:color="auto"/>
      </w:divBdr>
      <w:divsChild>
        <w:div w:id="769787182">
          <w:marLeft w:val="0"/>
          <w:marRight w:val="0"/>
          <w:marTop w:val="0"/>
          <w:marBottom w:val="0"/>
          <w:divBdr>
            <w:top w:val="none" w:sz="0" w:space="0" w:color="auto"/>
            <w:left w:val="none" w:sz="0" w:space="0" w:color="auto"/>
            <w:bottom w:val="none" w:sz="0" w:space="0" w:color="auto"/>
            <w:right w:val="none" w:sz="0" w:space="0" w:color="auto"/>
          </w:divBdr>
          <w:divsChild>
            <w:div w:id="963659839">
              <w:marLeft w:val="0"/>
              <w:marRight w:val="0"/>
              <w:marTop w:val="0"/>
              <w:marBottom w:val="0"/>
              <w:divBdr>
                <w:top w:val="none" w:sz="0" w:space="0" w:color="auto"/>
                <w:left w:val="none" w:sz="0" w:space="0" w:color="auto"/>
                <w:bottom w:val="none" w:sz="0" w:space="0" w:color="auto"/>
                <w:right w:val="none" w:sz="0" w:space="0" w:color="auto"/>
              </w:divBdr>
              <w:divsChild>
                <w:div w:id="526140379">
                  <w:marLeft w:val="0"/>
                  <w:marRight w:val="0"/>
                  <w:marTop w:val="0"/>
                  <w:marBottom w:val="0"/>
                  <w:divBdr>
                    <w:top w:val="none" w:sz="0" w:space="0" w:color="auto"/>
                    <w:left w:val="none" w:sz="0" w:space="0" w:color="auto"/>
                    <w:bottom w:val="none" w:sz="0" w:space="0" w:color="auto"/>
                    <w:right w:val="none" w:sz="0" w:space="0" w:color="auto"/>
                  </w:divBdr>
                  <w:divsChild>
                    <w:div w:id="676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52589">
      <w:bodyDiv w:val="1"/>
      <w:marLeft w:val="0"/>
      <w:marRight w:val="0"/>
      <w:marTop w:val="0"/>
      <w:marBottom w:val="0"/>
      <w:divBdr>
        <w:top w:val="none" w:sz="0" w:space="0" w:color="auto"/>
        <w:left w:val="none" w:sz="0" w:space="0" w:color="auto"/>
        <w:bottom w:val="none" w:sz="0" w:space="0" w:color="auto"/>
        <w:right w:val="none" w:sz="0" w:space="0" w:color="auto"/>
      </w:divBdr>
      <w:divsChild>
        <w:div w:id="1756396984">
          <w:marLeft w:val="0"/>
          <w:marRight w:val="0"/>
          <w:marTop w:val="0"/>
          <w:marBottom w:val="0"/>
          <w:divBdr>
            <w:top w:val="none" w:sz="0" w:space="0" w:color="auto"/>
            <w:left w:val="none" w:sz="0" w:space="0" w:color="auto"/>
            <w:bottom w:val="none" w:sz="0" w:space="0" w:color="auto"/>
            <w:right w:val="none" w:sz="0" w:space="0" w:color="auto"/>
          </w:divBdr>
          <w:divsChild>
            <w:div w:id="167182385">
              <w:marLeft w:val="0"/>
              <w:marRight w:val="0"/>
              <w:marTop w:val="0"/>
              <w:marBottom w:val="0"/>
              <w:divBdr>
                <w:top w:val="none" w:sz="0" w:space="0" w:color="auto"/>
                <w:left w:val="none" w:sz="0" w:space="0" w:color="auto"/>
                <w:bottom w:val="none" w:sz="0" w:space="0" w:color="auto"/>
                <w:right w:val="none" w:sz="0" w:space="0" w:color="auto"/>
              </w:divBdr>
              <w:divsChild>
                <w:div w:id="2086412484">
                  <w:marLeft w:val="0"/>
                  <w:marRight w:val="0"/>
                  <w:marTop w:val="0"/>
                  <w:marBottom w:val="0"/>
                  <w:divBdr>
                    <w:top w:val="none" w:sz="0" w:space="0" w:color="auto"/>
                    <w:left w:val="none" w:sz="0" w:space="0" w:color="auto"/>
                    <w:bottom w:val="none" w:sz="0" w:space="0" w:color="auto"/>
                    <w:right w:val="none" w:sz="0" w:space="0" w:color="auto"/>
                  </w:divBdr>
                  <w:divsChild>
                    <w:div w:id="9172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6499">
      <w:bodyDiv w:val="1"/>
      <w:marLeft w:val="0"/>
      <w:marRight w:val="0"/>
      <w:marTop w:val="0"/>
      <w:marBottom w:val="0"/>
      <w:divBdr>
        <w:top w:val="none" w:sz="0" w:space="0" w:color="auto"/>
        <w:left w:val="none" w:sz="0" w:space="0" w:color="auto"/>
        <w:bottom w:val="none" w:sz="0" w:space="0" w:color="auto"/>
        <w:right w:val="none" w:sz="0" w:space="0" w:color="auto"/>
      </w:divBdr>
      <w:divsChild>
        <w:div w:id="1876505648">
          <w:marLeft w:val="0"/>
          <w:marRight w:val="0"/>
          <w:marTop w:val="0"/>
          <w:marBottom w:val="0"/>
          <w:divBdr>
            <w:top w:val="none" w:sz="0" w:space="0" w:color="auto"/>
            <w:left w:val="none" w:sz="0" w:space="0" w:color="auto"/>
            <w:bottom w:val="none" w:sz="0" w:space="0" w:color="auto"/>
            <w:right w:val="none" w:sz="0" w:space="0" w:color="auto"/>
          </w:divBdr>
          <w:divsChild>
            <w:div w:id="668102156">
              <w:marLeft w:val="0"/>
              <w:marRight w:val="0"/>
              <w:marTop w:val="0"/>
              <w:marBottom w:val="0"/>
              <w:divBdr>
                <w:top w:val="none" w:sz="0" w:space="0" w:color="auto"/>
                <w:left w:val="none" w:sz="0" w:space="0" w:color="auto"/>
                <w:bottom w:val="none" w:sz="0" w:space="0" w:color="auto"/>
                <w:right w:val="none" w:sz="0" w:space="0" w:color="auto"/>
              </w:divBdr>
              <w:divsChild>
                <w:div w:id="1149595213">
                  <w:marLeft w:val="0"/>
                  <w:marRight w:val="0"/>
                  <w:marTop w:val="0"/>
                  <w:marBottom w:val="0"/>
                  <w:divBdr>
                    <w:top w:val="none" w:sz="0" w:space="0" w:color="auto"/>
                    <w:left w:val="none" w:sz="0" w:space="0" w:color="auto"/>
                    <w:bottom w:val="none" w:sz="0" w:space="0" w:color="auto"/>
                    <w:right w:val="none" w:sz="0" w:space="0" w:color="auto"/>
                  </w:divBdr>
                  <w:divsChild>
                    <w:div w:id="1310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74560">
      <w:bodyDiv w:val="1"/>
      <w:marLeft w:val="0"/>
      <w:marRight w:val="0"/>
      <w:marTop w:val="0"/>
      <w:marBottom w:val="0"/>
      <w:divBdr>
        <w:top w:val="none" w:sz="0" w:space="0" w:color="auto"/>
        <w:left w:val="none" w:sz="0" w:space="0" w:color="auto"/>
        <w:bottom w:val="none" w:sz="0" w:space="0" w:color="auto"/>
        <w:right w:val="none" w:sz="0" w:space="0" w:color="auto"/>
      </w:divBdr>
    </w:div>
    <w:div w:id="978269335">
      <w:bodyDiv w:val="1"/>
      <w:marLeft w:val="0"/>
      <w:marRight w:val="0"/>
      <w:marTop w:val="0"/>
      <w:marBottom w:val="0"/>
      <w:divBdr>
        <w:top w:val="none" w:sz="0" w:space="0" w:color="auto"/>
        <w:left w:val="none" w:sz="0" w:space="0" w:color="auto"/>
        <w:bottom w:val="none" w:sz="0" w:space="0" w:color="auto"/>
        <w:right w:val="none" w:sz="0" w:space="0" w:color="auto"/>
      </w:divBdr>
      <w:divsChild>
        <w:div w:id="1491485969">
          <w:marLeft w:val="0"/>
          <w:marRight w:val="0"/>
          <w:marTop w:val="0"/>
          <w:marBottom w:val="0"/>
          <w:divBdr>
            <w:top w:val="none" w:sz="0" w:space="0" w:color="auto"/>
            <w:left w:val="none" w:sz="0" w:space="0" w:color="auto"/>
            <w:bottom w:val="none" w:sz="0" w:space="0" w:color="auto"/>
            <w:right w:val="none" w:sz="0" w:space="0" w:color="auto"/>
          </w:divBdr>
          <w:divsChild>
            <w:div w:id="1161850323">
              <w:marLeft w:val="0"/>
              <w:marRight w:val="0"/>
              <w:marTop w:val="0"/>
              <w:marBottom w:val="0"/>
              <w:divBdr>
                <w:top w:val="none" w:sz="0" w:space="0" w:color="auto"/>
                <w:left w:val="none" w:sz="0" w:space="0" w:color="auto"/>
                <w:bottom w:val="none" w:sz="0" w:space="0" w:color="auto"/>
                <w:right w:val="none" w:sz="0" w:space="0" w:color="auto"/>
              </w:divBdr>
              <w:divsChild>
                <w:div w:id="646210045">
                  <w:marLeft w:val="0"/>
                  <w:marRight w:val="0"/>
                  <w:marTop w:val="0"/>
                  <w:marBottom w:val="0"/>
                  <w:divBdr>
                    <w:top w:val="none" w:sz="0" w:space="0" w:color="auto"/>
                    <w:left w:val="none" w:sz="0" w:space="0" w:color="auto"/>
                    <w:bottom w:val="none" w:sz="0" w:space="0" w:color="auto"/>
                    <w:right w:val="none" w:sz="0" w:space="0" w:color="auto"/>
                  </w:divBdr>
                  <w:divsChild>
                    <w:div w:id="20577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2440">
      <w:bodyDiv w:val="1"/>
      <w:marLeft w:val="0"/>
      <w:marRight w:val="0"/>
      <w:marTop w:val="0"/>
      <w:marBottom w:val="0"/>
      <w:divBdr>
        <w:top w:val="none" w:sz="0" w:space="0" w:color="auto"/>
        <w:left w:val="none" w:sz="0" w:space="0" w:color="auto"/>
        <w:bottom w:val="none" w:sz="0" w:space="0" w:color="auto"/>
        <w:right w:val="none" w:sz="0" w:space="0" w:color="auto"/>
      </w:divBdr>
      <w:divsChild>
        <w:div w:id="674889990">
          <w:marLeft w:val="0"/>
          <w:marRight w:val="0"/>
          <w:marTop w:val="0"/>
          <w:marBottom w:val="0"/>
          <w:divBdr>
            <w:top w:val="none" w:sz="0" w:space="0" w:color="auto"/>
            <w:left w:val="none" w:sz="0" w:space="0" w:color="auto"/>
            <w:bottom w:val="none" w:sz="0" w:space="0" w:color="auto"/>
            <w:right w:val="none" w:sz="0" w:space="0" w:color="auto"/>
          </w:divBdr>
          <w:divsChild>
            <w:div w:id="2024820783">
              <w:marLeft w:val="0"/>
              <w:marRight w:val="0"/>
              <w:marTop w:val="0"/>
              <w:marBottom w:val="0"/>
              <w:divBdr>
                <w:top w:val="none" w:sz="0" w:space="0" w:color="auto"/>
                <w:left w:val="none" w:sz="0" w:space="0" w:color="auto"/>
                <w:bottom w:val="none" w:sz="0" w:space="0" w:color="auto"/>
                <w:right w:val="none" w:sz="0" w:space="0" w:color="auto"/>
              </w:divBdr>
              <w:divsChild>
                <w:div w:id="1768965762">
                  <w:marLeft w:val="0"/>
                  <w:marRight w:val="0"/>
                  <w:marTop w:val="0"/>
                  <w:marBottom w:val="0"/>
                  <w:divBdr>
                    <w:top w:val="none" w:sz="0" w:space="0" w:color="auto"/>
                    <w:left w:val="none" w:sz="0" w:space="0" w:color="auto"/>
                    <w:bottom w:val="none" w:sz="0" w:space="0" w:color="auto"/>
                    <w:right w:val="none" w:sz="0" w:space="0" w:color="auto"/>
                  </w:divBdr>
                  <w:divsChild>
                    <w:div w:id="443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13941">
      <w:bodyDiv w:val="1"/>
      <w:marLeft w:val="0"/>
      <w:marRight w:val="0"/>
      <w:marTop w:val="0"/>
      <w:marBottom w:val="0"/>
      <w:divBdr>
        <w:top w:val="none" w:sz="0" w:space="0" w:color="auto"/>
        <w:left w:val="none" w:sz="0" w:space="0" w:color="auto"/>
        <w:bottom w:val="none" w:sz="0" w:space="0" w:color="auto"/>
        <w:right w:val="none" w:sz="0" w:space="0" w:color="auto"/>
      </w:divBdr>
    </w:div>
    <w:div w:id="1070351848">
      <w:bodyDiv w:val="1"/>
      <w:marLeft w:val="0"/>
      <w:marRight w:val="0"/>
      <w:marTop w:val="0"/>
      <w:marBottom w:val="0"/>
      <w:divBdr>
        <w:top w:val="none" w:sz="0" w:space="0" w:color="auto"/>
        <w:left w:val="none" w:sz="0" w:space="0" w:color="auto"/>
        <w:bottom w:val="none" w:sz="0" w:space="0" w:color="auto"/>
        <w:right w:val="none" w:sz="0" w:space="0" w:color="auto"/>
      </w:divBdr>
      <w:divsChild>
        <w:div w:id="788275888">
          <w:marLeft w:val="0"/>
          <w:marRight w:val="0"/>
          <w:marTop w:val="0"/>
          <w:marBottom w:val="0"/>
          <w:divBdr>
            <w:top w:val="none" w:sz="0" w:space="0" w:color="auto"/>
            <w:left w:val="none" w:sz="0" w:space="0" w:color="auto"/>
            <w:bottom w:val="none" w:sz="0" w:space="0" w:color="auto"/>
            <w:right w:val="none" w:sz="0" w:space="0" w:color="auto"/>
          </w:divBdr>
          <w:divsChild>
            <w:div w:id="769930291">
              <w:marLeft w:val="0"/>
              <w:marRight w:val="0"/>
              <w:marTop w:val="0"/>
              <w:marBottom w:val="0"/>
              <w:divBdr>
                <w:top w:val="none" w:sz="0" w:space="0" w:color="auto"/>
                <w:left w:val="none" w:sz="0" w:space="0" w:color="auto"/>
                <w:bottom w:val="none" w:sz="0" w:space="0" w:color="auto"/>
                <w:right w:val="none" w:sz="0" w:space="0" w:color="auto"/>
              </w:divBdr>
              <w:divsChild>
                <w:div w:id="802041864">
                  <w:marLeft w:val="0"/>
                  <w:marRight w:val="0"/>
                  <w:marTop w:val="0"/>
                  <w:marBottom w:val="0"/>
                  <w:divBdr>
                    <w:top w:val="none" w:sz="0" w:space="0" w:color="auto"/>
                    <w:left w:val="none" w:sz="0" w:space="0" w:color="auto"/>
                    <w:bottom w:val="none" w:sz="0" w:space="0" w:color="auto"/>
                    <w:right w:val="none" w:sz="0" w:space="0" w:color="auto"/>
                  </w:divBdr>
                  <w:divsChild>
                    <w:div w:id="1814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2262">
      <w:bodyDiv w:val="1"/>
      <w:marLeft w:val="0"/>
      <w:marRight w:val="0"/>
      <w:marTop w:val="0"/>
      <w:marBottom w:val="0"/>
      <w:divBdr>
        <w:top w:val="none" w:sz="0" w:space="0" w:color="auto"/>
        <w:left w:val="none" w:sz="0" w:space="0" w:color="auto"/>
        <w:bottom w:val="none" w:sz="0" w:space="0" w:color="auto"/>
        <w:right w:val="none" w:sz="0" w:space="0" w:color="auto"/>
      </w:divBdr>
      <w:divsChild>
        <w:div w:id="188956888">
          <w:marLeft w:val="0"/>
          <w:marRight w:val="0"/>
          <w:marTop w:val="0"/>
          <w:marBottom w:val="0"/>
          <w:divBdr>
            <w:top w:val="none" w:sz="0" w:space="0" w:color="auto"/>
            <w:left w:val="none" w:sz="0" w:space="0" w:color="auto"/>
            <w:bottom w:val="none" w:sz="0" w:space="0" w:color="auto"/>
            <w:right w:val="none" w:sz="0" w:space="0" w:color="auto"/>
          </w:divBdr>
          <w:divsChild>
            <w:div w:id="1698122460">
              <w:marLeft w:val="0"/>
              <w:marRight w:val="0"/>
              <w:marTop w:val="0"/>
              <w:marBottom w:val="0"/>
              <w:divBdr>
                <w:top w:val="none" w:sz="0" w:space="0" w:color="auto"/>
                <w:left w:val="none" w:sz="0" w:space="0" w:color="auto"/>
                <w:bottom w:val="none" w:sz="0" w:space="0" w:color="auto"/>
                <w:right w:val="none" w:sz="0" w:space="0" w:color="auto"/>
              </w:divBdr>
              <w:divsChild>
                <w:div w:id="940651950">
                  <w:marLeft w:val="0"/>
                  <w:marRight w:val="0"/>
                  <w:marTop w:val="0"/>
                  <w:marBottom w:val="0"/>
                  <w:divBdr>
                    <w:top w:val="none" w:sz="0" w:space="0" w:color="auto"/>
                    <w:left w:val="none" w:sz="0" w:space="0" w:color="auto"/>
                    <w:bottom w:val="none" w:sz="0" w:space="0" w:color="auto"/>
                    <w:right w:val="none" w:sz="0" w:space="0" w:color="auto"/>
                  </w:divBdr>
                  <w:divsChild>
                    <w:div w:id="1779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4718">
      <w:bodyDiv w:val="1"/>
      <w:marLeft w:val="0"/>
      <w:marRight w:val="0"/>
      <w:marTop w:val="0"/>
      <w:marBottom w:val="0"/>
      <w:divBdr>
        <w:top w:val="none" w:sz="0" w:space="0" w:color="auto"/>
        <w:left w:val="none" w:sz="0" w:space="0" w:color="auto"/>
        <w:bottom w:val="none" w:sz="0" w:space="0" w:color="auto"/>
        <w:right w:val="none" w:sz="0" w:space="0" w:color="auto"/>
      </w:divBdr>
      <w:divsChild>
        <w:div w:id="390034602">
          <w:marLeft w:val="0"/>
          <w:marRight w:val="0"/>
          <w:marTop w:val="0"/>
          <w:marBottom w:val="0"/>
          <w:divBdr>
            <w:top w:val="none" w:sz="0" w:space="0" w:color="auto"/>
            <w:left w:val="none" w:sz="0" w:space="0" w:color="auto"/>
            <w:bottom w:val="none" w:sz="0" w:space="0" w:color="auto"/>
            <w:right w:val="none" w:sz="0" w:space="0" w:color="auto"/>
          </w:divBdr>
          <w:divsChild>
            <w:div w:id="986937189">
              <w:marLeft w:val="0"/>
              <w:marRight w:val="0"/>
              <w:marTop w:val="0"/>
              <w:marBottom w:val="0"/>
              <w:divBdr>
                <w:top w:val="none" w:sz="0" w:space="0" w:color="auto"/>
                <w:left w:val="none" w:sz="0" w:space="0" w:color="auto"/>
                <w:bottom w:val="none" w:sz="0" w:space="0" w:color="auto"/>
                <w:right w:val="none" w:sz="0" w:space="0" w:color="auto"/>
              </w:divBdr>
              <w:divsChild>
                <w:div w:id="1435518642">
                  <w:marLeft w:val="0"/>
                  <w:marRight w:val="0"/>
                  <w:marTop w:val="0"/>
                  <w:marBottom w:val="0"/>
                  <w:divBdr>
                    <w:top w:val="none" w:sz="0" w:space="0" w:color="auto"/>
                    <w:left w:val="none" w:sz="0" w:space="0" w:color="auto"/>
                    <w:bottom w:val="none" w:sz="0" w:space="0" w:color="auto"/>
                    <w:right w:val="none" w:sz="0" w:space="0" w:color="auto"/>
                  </w:divBdr>
                  <w:divsChild>
                    <w:div w:id="2097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6836">
      <w:bodyDiv w:val="1"/>
      <w:marLeft w:val="0"/>
      <w:marRight w:val="0"/>
      <w:marTop w:val="0"/>
      <w:marBottom w:val="0"/>
      <w:divBdr>
        <w:top w:val="none" w:sz="0" w:space="0" w:color="auto"/>
        <w:left w:val="none" w:sz="0" w:space="0" w:color="auto"/>
        <w:bottom w:val="none" w:sz="0" w:space="0" w:color="auto"/>
        <w:right w:val="none" w:sz="0" w:space="0" w:color="auto"/>
      </w:divBdr>
      <w:divsChild>
        <w:div w:id="1029259640">
          <w:marLeft w:val="0"/>
          <w:marRight w:val="0"/>
          <w:marTop w:val="0"/>
          <w:marBottom w:val="0"/>
          <w:divBdr>
            <w:top w:val="none" w:sz="0" w:space="0" w:color="auto"/>
            <w:left w:val="none" w:sz="0" w:space="0" w:color="auto"/>
            <w:bottom w:val="none" w:sz="0" w:space="0" w:color="auto"/>
            <w:right w:val="none" w:sz="0" w:space="0" w:color="auto"/>
          </w:divBdr>
          <w:divsChild>
            <w:div w:id="2072653999">
              <w:marLeft w:val="0"/>
              <w:marRight w:val="0"/>
              <w:marTop w:val="0"/>
              <w:marBottom w:val="0"/>
              <w:divBdr>
                <w:top w:val="none" w:sz="0" w:space="0" w:color="auto"/>
                <w:left w:val="none" w:sz="0" w:space="0" w:color="auto"/>
                <w:bottom w:val="none" w:sz="0" w:space="0" w:color="auto"/>
                <w:right w:val="none" w:sz="0" w:space="0" w:color="auto"/>
              </w:divBdr>
              <w:divsChild>
                <w:div w:id="1620067226">
                  <w:marLeft w:val="0"/>
                  <w:marRight w:val="0"/>
                  <w:marTop w:val="0"/>
                  <w:marBottom w:val="0"/>
                  <w:divBdr>
                    <w:top w:val="none" w:sz="0" w:space="0" w:color="auto"/>
                    <w:left w:val="none" w:sz="0" w:space="0" w:color="auto"/>
                    <w:bottom w:val="none" w:sz="0" w:space="0" w:color="auto"/>
                    <w:right w:val="none" w:sz="0" w:space="0" w:color="auto"/>
                  </w:divBdr>
                  <w:divsChild>
                    <w:div w:id="20746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7435">
      <w:bodyDiv w:val="1"/>
      <w:marLeft w:val="0"/>
      <w:marRight w:val="0"/>
      <w:marTop w:val="0"/>
      <w:marBottom w:val="0"/>
      <w:divBdr>
        <w:top w:val="none" w:sz="0" w:space="0" w:color="auto"/>
        <w:left w:val="none" w:sz="0" w:space="0" w:color="auto"/>
        <w:bottom w:val="none" w:sz="0" w:space="0" w:color="auto"/>
        <w:right w:val="none" w:sz="0" w:space="0" w:color="auto"/>
      </w:divBdr>
      <w:divsChild>
        <w:div w:id="1583446383">
          <w:marLeft w:val="0"/>
          <w:marRight w:val="0"/>
          <w:marTop w:val="0"/>
          <w:marBottom w:val="0"/>
          <w:divBdr>
            <w:top w:val="none" w:sz="0" w:space="0" w:color="auto"/>
            <w:left w:val="none" w:sz="0" w:space="0" w:color="auto"/>
            <w:bottom w:val="none" w:sz="0" w:space="0" w:color="auto"/>
            <w:right w:val="none" w:sz="0" w:space="0" w:color="auto"/>
          </w:divBdr>
          <w:divsChild>
            <w:div w:id="1046491792">
              <w:marLeft w:val="0"/>
              <w:marRight w:val="0"/>
              <w:marTop w:val="0"/>
              <w:marBottom w:val="0"/>
              <w:divBdr>
                <w:top w:val="none" w:sz="0" w:space="0" w:color="auto"/>
                <w:left w:val="none" w:sz="0" w:space="0" w:color="auto"/>
                <w:bottom w:val="none" w:sz="0" w:space="0" w:color="auto"/>
                <w:right w:val="none" w:sz="0" w:space="0" w:color="auto"/>
              </w:divBdr>
              <w:divsChild>
                <w:div w:id="1158837341">
                  <w:marLeft w:val="0"/>
                  <w:marRight w:val="0"/>
                  <w:marTop w:val="0"/>
                  <w:marBottom w:val="0"/>
                  <w:divBdr>
                    <w:top w:val="none" w:sz="0" w:space="0" w:color="auto"/>
                    <w:left w:val="none" w:sz="0" w:space="0" w:color="auto"/>
                    <w:bottom w:val="none" w:sz="0" w:space="0" w:color="auto"/>
                    <w:right w:val="none" w:sz="0" w:space="0" w:color="auto"/>
                  </w:divBdr>
                  <w:divsChild>
                    <w:div w:id="9031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8916">
      <w:bodyDiv w:val="1"/>
      <w:marLeft w:val="0"/>
      <w:marRight w:val="0"/>
      <w:marTop w:val="0"/>
      <w:marBottom w:val="0"/>
      <w:divBdr>
        <w:top w:val="none" w:sz="0" w:space="0" w:color="auto"/>
        <w:left w:val="none" w:sz="0" w:space="0" w:color="auto"/>
        <w:bottom w:val="none" w:sz="0" w:space="0" w:color="auto"/>
        <w:right w:val="none" w:sz="0" w:space="0" w:color="auto"/>
      </w:divBdr>
      <w:divsChild>
        <w:div w:id="254552933">
          <w:marLeft w:val="0"/>
          <w:marRight w:val="0"/>
          <w:marTop w:val="0"/>
          <w:marBottom w:val="0"/>
          <w:divBdr>
            <w:top w:val="none" w:sz="0" w:space="0" w:color="auto"/>
            <w:left w:val="none" w:sz="0" w:space="0" w:color="auto"/>
            <w:bottom w:val="none" w:sz="0" w:space="0" w:color="auto"/>
            <w:right w:val="none" w:sz="0" w:space="0" w:color="auto"/>
          </w:divBdr>
          <w:divsChild>
            <w:div w:id="1205361721">
              <w:marLeft w:val="0"/>
              <w:marRight w:val="0"/>
              <w:marTop w:val="0"/>
              <w:marBottom w:val="0"/>
              <w:divBdr>
                <w:top w:val="none" w:sz="0" w:space="0" w:color="auto"/>
                <w:left w:val="none" w:sz="0" w:space="0" w:color="auto"/>
                <w:bottom w:val="none" w:sz="0" w:space="0" w:color="auto"/>
                <w:right w:val="none" w:sz="0" w:space="0" w:color="auto"/>
              </w:divBdr>
              <w:divsChild>
                <w:div w:id="1692100147">
                  <w:marLeft w:val="0"/>
                  <w:marRight w:val="0"/>
                  <w:marTop w:val="0"/>
                  <w:marBottom w:val="0"/>
                  <w:divBdr>
                    <w:top w:val="none" w:sz="0" w:space="0" w:color="auto"/>
                    <w:left w:val="none" w:sz="0" w:space="0" w:color="auto"/>
                    <w:bottom w:val="none" w:sz="0" w:space="0" w:color="auto"/>
                    <w:right w:val="none" w:sz="0" w:space="0" w:color="auto"/>
                  </w:divBdr>
                  <w:divsChild>
                    <w:div w:id="10499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1176">
      <w:bodyDiv w:val="1"/>
      <w:marLeft w:val="0"/>
      <w:marRight w:val="0"/>
      <w:marTop w:val="0"/>
      <w:marBottom w:val="0"/>
      <w:divBdr>
        <w:top w:val="none" w:sz="0" w:space="0" w:color="auto"/>
        <w:left w:val="none" w:sz="0" w:space="0" w:color="auto"/>
        <w:bottom w:val="none" w:sz="0" w:space="0" w:color="auto"/>
        <w:right w:val="none" w:sz="0" w:space="0" w:color="auto"/>
      </w:divBdr>
      <w:divsChild>
        <w:div w:id="1854490074">
          <w:marLeft w:val="0"/>
          <w:marRight w:val="0"/>
          <w:marTop w:val="0"/>
          <w:marBottom w:val="0"/>
          <w:divBdr>
            <w:top w:val="none" w:sz="0" w:space="0" w:color="auto"/>
            <w:left w:val="none" w:sz="0" w:space="0" w:color="auto"/>
            <w:bottom w:val="none" w:sz="0" w:space="0" w:color="auto"/>
            <w:right w:val="none" w:sz="0" w:space="0" w:color="auto"/>
          </w:divBdr>
          <w:divsChild>
            <w:div w:id="1894652005">
              <w:marLeft w:val="0"/>
              <w:marRight w:val="0"/>
              <w:marTop w:val="0"/>
              <w:marBottom w:val="0"/>
              <w:divBdr>
                <w:top w:val="none" w:sz="0" w:space="0" w:color="auto"/>
                <w:left w:val="none" w:sz="0" w:space="0" w:color="auto"/>
                <w:bottom w:val="none" w:sz="0" w:space="0" w:color="auto"/>
                <w:right w:val="none" w:sz="0" w:space="0" w:color="auto"/>
              </w:divBdr>
              <w:divsChild>
                <w:div w:id="1125542375">
                  <w:marLeft w:val="0"/>
                  <w:marRight w:val="0"/>
                  <w:marTop w:val="0"/>
                  <w:marBottom w:val="0"/>
                  <w:divBdr>
                    <w:top w:val="none" w:sz="0" w:space="0" w:color="auto"/>
                    <w:left w:val="none" w:sz="0" w:space="0" w:color="auto"/>
                    <w:bottom w:val="none" w:sz="0" w:space="0" w:color="auto"/>
                    <w:right w:val="none" w:sz="0" w:space="0" w:color="auto"/>
                  </w:divBdr>
                  <w:divsChild>
                    <w:div w:id="18284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851">
      <w:bodyDiv w:val="1"/>
      <w:marLeft w:val="0"/>
      <w:marRight w:val="0"/>
      <w:marTop w:val="0"/>
      <w:marBottom w:val="0"/>
      <w:divBdr>
        <w:top w:val="none" w:sz="0" w:space="0" w:color="auto"/>
        <w:left w:val="none" w:sz="0" w:space="0" w:color="auto"/>
        <w:bottom w:val="none" w:sz="0" w:space="0" w:color="auto"/>
        <w:right w:val="none" w:sz="0" w:space="0" w:color="auto"/>
      </w:divBdr>
      <w:divsChild>
        <w:div w:id="1267929204">
          <w:marLeft w:val="0"/>
          <w:marRight w:val="0"/>
          <w:marTop w:val="0"/>
          <w:marBottom w:val="0"/>
          <w:divBdr>
            <w:top w:val="none" w:sz="0" w:space="0" w:color="auto"/>
            <w:left w:val="none" w:sz="0" w:space="0" w:color="auto"/>
            <w:bottom w:val="none" w:sz="0" w:space="0" w:color="auto"/>
            <w:right w:val="none" w:sz="0" w:space="0" w:color="auto"/>
          </w:divBdr>
          <w:divsChild>
            <w:div w:id="181819553">
              <w:marLeft w:val="0"/>
              <w:marRight w:val="0"/>
              <w:marTop w:val="0"/>
              <w:marBottom w:val="0"/>
              <w:divBdr>
                <w:top w:val="none" w:sz="0" w:space="0" w:color="auto"/>
                <w:left w:val="none" w:sz="0" w:space="0" w:color="auto"/>
                <w:bottom w:val="none" w:sz="0" w:space="0" w:color="auto"/>
                <w:right w:val="none" w:sz="0" w:space="0" w:color="auto"/>
              </w:divBdr>
              <w:divsChild>
                <w:div w:id="1462305636">
                  <w:marLeft w:val="0"/>
                  <w:marRight w:val="0"/>
                  <w:marTop w:val="0"/>
                  <w:marBottom w:val="0"/>
                  <w:divBdr>
                    <w:top w:val="none" w:sz="0" w:space="0" w:color="auto"/>
                    <w:left w:val="none" w:sz="0" w:space="0" w:color="auto"/>
                    <w:bottom w:val="none" w:sz="0" w:space="0" w:color="auto"/>
                    <w:right w:val="none" w:sz="0" w:space="0" w:color="auto"/>
                  </w:divBdr>
                  <w:divsChild>
                    <w:div w:id="9460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3426">
      <w:bodyDiv w:val="1"/>
      <w:marLeft w:val="0"/>
      <w:marRight w:val="0"/>
      <w:marTop w:val="0"/>
      <w:marBottom w:val="0"/>
      <w:divBdr>
        <w:top w:val="none" w:sz="0" w:space="0" w:color="auto"/>
        <w:left w:val="none" w:sz="0" w:space="0" w:color="auto"/>
        <w:bottom w:val="none" w:sz="0" w:space="0" w:color="auto"/>
        <w:right w:val="none" w:sz="0" w:space="0" w:color="auto"/>
      </w:divBdr>
    </w:div>
    <w:div w:id="1204098120">
      <w:bodyDiv w:val="1"/>
      <w:marLeft w:val="0"/>
      <w:marRight w:val="0"/>
      <w:marTop w:val="0"/>
      <w:marBottom w:val="0"/>
      <w:divBdr>
        <w:top w:val="none" w:sz="0" w:space="0" w:color="auto"/>
        <w:left w:val="none" w:sz="0" w:space="0" w:color="auto"/>
        <w:bottom w:val="none" w:sz="0" w:space="0" w:color="auto"/>
        <w:right w:val="none" w:sz="0" w:space="0" w:color="auto"/>
      </w:divBdr>
    </w:div>
    <w:div w:id="1209873822">
      <w:bodyDiv w:val="1"/>
      <w:marLeft w:val="0"/>
      <w:marRight w:val="0"/>
      <w:marTop w:val="0"/>
      <w:marBottom w:val="0"/>
      <w:divBdr>
        <w:top w:val="none" w:sz="0" w:space="0" w:color="auto"/>
        <w:left w:val="none" w:sz="0" w:space="0" w:color="auto"/>
        <w:bottom w:val="none" w:sz="0" w:space="0" w:color="auto"/>
        <w:right w:val="none" w:sz="0" w:space="0" w:color="auto"/>
      </w:divBdr>
      <w:divsChild>
        <w:div w:id="1203857627">
          <w:marLeft w:val="0"/>
          <w:marRight w:val="0"/>
          <w:marTop w:val="0"/>
          <w:marBottom w:val="0"/>
          <w:divBdr>
            <w:top w:val="none" w:sz="0" w:space="0" w:color="auto"/>
            <w:left w:val="none" w:sz="0" w:space="0" w:color="auto"/>
            <w:bottom w:val="none" w:sz="0" w:space="0" w:color="auto"/>
            <w:right w:val="none" w:sz="0" w:space="0" w:color="auto"/>
          </w:divBdr>
          <w:divsChild>
            <w:div w:id="231279652">
              <w:marLeft w:val="0"/>
              <w:marRight w:val="0"/>
              <w:marTop w:val="0"/>
              <w:marBottom w:val="0"/>
              <w:divBdr>
                <w:top w:val="none" w:sz="0" w:space="0" w:color="auto"/>
                <w:left w:val="none" w:sz="0" w:space="0" w:color="auto"/>
                <w:bottom w:val="none" w:sz="0" w:space="0" w:color="auto"/>
                <w:right w:val="none" w:sz="0" w:space="0" w:color="auto"/>
              </w:divBdr>
              <w:divsChild>
                <w:div w:id="17302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19462">
      <w:bodyDiv w:val="1"/>
      <w:marLeft w:val="0"/>
      <w:marRight w:val="0"/>
      <w:marTop w:val="0"/>
      <w:marBottom w:val="0"/>
      <w:divBdr>
        <w:top w:val="none" w:sz="0" w:space="0" w:color="auto"/>
        <w:left w:val="none" w:sz="0" w:space="0" w:color="auto"/>
        <w:bottom w:val="none" w:sz="0" w:space="0" w:color="auto"/>
        <w:right w:val="none" w:sz="0" w:space="0" w:color="auto"/>
      </w:divBdr>
      <w:divsChild>
        <w:div w:id="1137188634">
          <w:marLeft w:val="0"/>
          <w:marRight w:val="0"/>
          <w:marTop w:val="0"/>
          <w:marBottom w:val="0"/>
          <w:divBdr>
            <w:top w:val="none" w:sz="0" w:space="0" w:color="auto"/>
            <w:left w:val="none" w:sz="0" w:space="0" w:color="auto"/>
            <w:bottom w:val="none" w:sz="0" w:space="0" w:color="auto"/>
            <w:right w:val="none" w:sz="0" w:space="0" w:color="auto"/>
          </w:divBdr>
          <w:divsChild>
            <w:div w:id="731972340">
              <w:marLeft w:val="0"/>
              <w:marRight w:val="0"/>
              <w:marTop w:val="0"/>
              <w:marBottom w:val="0"/>
              <w:divBdr>
                <w:top w:val="none" w:sz="0" w:space="0" w:color="auto"/>
                <w:left w:val="none" w:sz="0" w:space="0" w:color="auto"/>
                <w:bottom w:val="none" w:sz="0" w:space="0" w:color="auto"/>
                <w:right w:val="none" w:sz="0" w:space="0" w:color="auto"/>
              </w:divBdr>
              <w:divsChild>
                <w:div w:id="817041243">
                  <w:marLeft w:val="0"/>
                  <w:marRight w:val="0"/>
                  <w:marTop w:val="0"/>
                  <w:marBottom w:val="0"/>
                  <w:divBdr>
                    <w:top w:val="none" w:sz="0" w:space="0" w:color="auto"/>
                    <w:left w:val="none" w:sz="0" w:space="0" w:color="auto"/>
                    <w:bottom w:val="none" w:sz="0" w:space="0" w:color="auto"/>
                    <w:right w:val="none" w:sz="0" w:space="0" w:color="auto"/>
                  </w:divBdr>
                  <w:divsChild>
                    <w:div w:id="18624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2829">
      <w:bodyDiv w:val="1"/>
      <w:marLeft w:val="0"/>
      <w:marRight w:val="0"/>
      <w:marTop w:val="0"/>
      <w:marBottom w:val="0"/>
      <w:divBdr>
        <w:top w:val="none" w:sz="0" w:space="0" w:color="auto"/>
        <w:left w:val="none" w:sz="0" w:space="0" w:color="auto"/>
        <w:bottom w:val="none" w:sz="0" w:space="0" w:color="auto"/>
        <w:right w:val="none" w:sz="0" w:space="0" w:color="auto"/>
      </w:divBdr>
      <w:divsChild>
        <w:div w:id="913009757">
          <w:marLeft w:val="0"/>
          <w:marRight w:val="0"/>
          <w:marTop w:val="0"/>
          <w:marBottom w:val="0"/>
          <w:divBdr>
            <w:top w:val="none" w:sz="0" w:space="0" w:color="auto"/>
            <w:left w:val="none" w:sz="0" w:space="0" w:color="auto"/>
            <w:bottom w:val="none" w:sz="0" w:space="0" w:color="auto"/>
            <w:right w:val="none" w:sz="0" w:space="0" w:color="auto"/>
          </w:divBdr>
          <w:divsChild>
            <w:div w:id="1955399318">
              <w:marLeft w:val="0"/>
              <w:marRight w:val="0"/>
              <w:marTop w:val="0"/>
              <w:marBottom w:val="0"/>
              <w:divBdr>
                <w:top w:val="none" w:sz="0" w:space="0" w:color="auto"/>
                <w:left w:val="none" w:sz="0" w:space="0" w:color="auto"/>
                <w:bottom w:val="none" w:sz="0" w:space="0" w:color="auto"/>
                <w:right w:val="none" w:sz="0" w:space="0" w:color="auto"/>
              </w:divBdr>
              <w:divsChild>
                <w:div w:id="1837040303">
                  <w:marLeft w:val="0"/>
                  <w:marRight w:val="0"/>
                  <w:marTop w:val="0"/>
                  <w:marBottom w:val="0"/>
                  <w:divBdr>
                    <w:top w:val="none" w:sz="0" w:space="0" w:color="auto"/>
                    <w:left w:val="none" w:sz="0" w:space="0" w:color="auto"/>
                    <w:bottom w:val="none" w:sz="0" w:space="0" w:color="auto"/>
                    <w:right w:val="none" w:sz="0" w:space="0" w:color="auto"/>
                  </w:divBdr>
                  <w:divsChild>
                    <w:div w:id="1162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4383">
      <w:bodyDiv w:val="1"/>
      <w:marLeft w:val="0"/>
      <w:marRight w:val="0"/>
      <w:marTop w:val="0"/>
      <w:marBottom w:val="0"/>
      <w:divBdr>
        <w:top w:val="none" w:sz="0" w:space="0" w:color="auto"/>
        <w:left w:val="none" w:sz="0" w:space="0" w:color="auto"/>
        <w:bottom w:val="none" w:sz="0" w:space="0" w:color="auto"/>
        <w:right w:val="none" w:sz="0" w:space="0" w:color="auto"/>
      </w:divBdr>
      <w:divsChild>
        <w:div w:id="194657026">
          <w:marLeft w:val="0"/>
          <w:marRight w:val="0"/>
          <w:marTop w:val="0"/>
          <w:marBottom w:val="0"/>
          <w:divBdr>
            <w:top w:val="none" w:sz="0" w:space="0" w:color="auto"/>
            <w:left w:val="none" w:sz="0" w:space="0" w:color="auto"/>
            <w:bottom w:val="none" w:sz="0" w:space="0" w:color="auto"/>
            <w:right w:val="none" w:sz="0" w:space="0" w:color="auto"/>
          </w:divBdr>
          <w:divsChild>
            <w:div w:id="882711311">
              <w:marLeft w:val="0"/>
              <w:marRight w:val="0"/>
              <w:marTop w:val="0"/>
              <w:marBottom w:val="0"/>
              <w:divBdr>
                <w:top w:val="none" w:sz="0" w:space="0" w:color="auto"/>
                <w:left w:val="none" w:sz="0" w:space="0" w:color="auto"/>
                <w:bottom w:val="none" w:sz="0" w:space="0" w:color="auto"/>
                <w:right w:val="none" w:sz="0" w:space="0" w:color="auto"/>
              </w:divBdr>
              <w:divsChild>
                <w:div w:id="1240292253">
                  <w:marLeft w:val="0"/>
                  <w:marRight w:val="0"/>
                  <w:marTop w:val="0"/>
                  <w:marBottom w:val="0"/>
                  <w:divBdr>
                    <w:top w:val="none" w:sz="0" w:space="0" w:color="auto"/>
                    <w:left w:val="none" w:sz="0" w:space="0" w:color="auto"/>
                    <w:bottom w:val="none" w:sz="0" w:space="0" w:color="auto"/>
                    <w:right w:val="none" w:sz="0" w:space="0" w:color="auto"/>
                  </w:divBdr>
                  <w:divsChild>
                    <w:div w:id="1448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22351">
      <w:bodyDiv w:val="1"/>
      <w:marLeft w:val="0"/>
      <w:marRight w:val="0"/>
      <w:marTop w:val="0"/>
      <w:marBottom w:val="0"/>
      <w:divBdr>
        <w:top w:val="none" w:sz="0" w:space="0" w:color="auto"/>
        <w:left w:val="none" w:sz="0" w:space="0" w:color="auto"/>
        <w:bottom w:val="none" w:sz="0" w:space="0" w:color="auto"/>
        <w:right w:val="none" w:sz="0" w:space="0" w:color="auto"/>
      </w:divBdr>
      <w:divsChild>
        <w:div w:id="675348569">
          <w:marLeft w:val="0"/>
          <w:marRight w:val="0"/>
          <w:marTop w:val="0"/>
          <w:marBottom w:val="0"/>
          <w:divBdr>
            <w:top w:val="none" w:sz="0" w:space="0" w:color="auto"/>
            <w:left w:val="none" w:sz="0" w:space="0" w:color="auto"/>
            <w:bottom w:val="none" w:sz="0" w:space="0" w:color="auto"/>
            <w:right w:val="none" w:sz="0" w:space="0" w:color="auto"/>
          </w:divBdr>
          <w:divsChild>
            <w:div w:id="837619137">
              <w:marLeft w:val="0"/>
              <w:marRight w:val="0"/>
              <w:marTop w:val="0"/>
              <w:marBottom w:val="0"/>
              <w:divBdr>
                <w:top w:val="none" w:sz="0" w:space="0" w:color="auto"/>
                <w:left w:val="none" w:sz="0" w:space="0" w:color="auto"/>
                <w:bottom w:val="none" w:sz="0" w:space="0" w:color="auto"/>
                <w:right w:val="none" w:sz="0" w:space="0" w:color="auto"/>
              </w:divBdr>
              <w:divsChild>
                <w:div w:id="2075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1958">
      <w:bodyDiv w:val="1"/>
      <w:marLeft w:val="0"/>
      <w:marRight w:val="0"/>
      <w:marTop w:val="0"/>
      <w:marBottom w:val="0"/>
      <w:divBdr>
        <w:top w:val="none" w:sz="0" w:space="0" w:color="auto"/>
        <w:left w:val="none" w:sz="0" w:space="0" w:color="auto"/>
        <w:bottom w:val="none" w:sz="0" w:space="0" w:color="auto"/>
        <w:right w:val="none" w:sz="0" w:space="0" w:color="auto"/>
      </w:divBdr>
      <w:divsChild>
        <w:div w:id="1420637790">
          <w:marLeft w:val="0"/>
          <w:marRight w:val="0"/>
          <w:marTop w:val="0"/>
          <w:marBottom w:val="0"/>
          <w:divBdr>
            <w:top w:val="none" w:sz="0" w:space="0" w:color="auto"/>
            <w:left w:val="none" w:sz="0" w:space="0" w:color="auto"/>
            <w:bottom w:val="none" w:sz="0" w:space="0" w:color="auto"/>
            <w:right w:val="none" w:sz="0" w:space="0" w:color="auto"/>
          </w:divBdr>
          <w:divsChild>
            <w:div w:id="769742656">
              <w:marLeft w:val="0"/>
              <w:marRight w:val="0"/>
              <w:marTop w:val="0"/>
              <w:marBottom w:val="0"/>
              <w:divBdr>
                <w:top w:val="none" w:sz="0" w:space="0" w:color="auto"/>
                <w:left w:val="none" w:sz="0" w:space="0" w:color="auto"/>
                <w:bottom w:val="none" w:sz="0" w:space="0" w:color="auto"/>
                <w:right w:val="none" w:sz="0" w:space="0" w:color="auto"/>
              </w:divBdr>
              <w:divsChild>
                <w:div w:id="546988387">
                  <w:marLeft w:val="0"/>
                  <w:marRight w:val="0"/>
                  <w:marTop w:val="0"/>
                  <w:marBottom w:val="0"/>
                  <w:divBdr>
                    <w:top w:val="none" w:sz="0" w:space="0" w:color="auto"/>
                    <w:left w:val="none" w:sz="0" w:space="0" w:color="auto"/>
                    <w:bottom w:val="none" w:sz="0" w:space="0" w:color="auto"/>
                    <w:right w:val="none" w:sz="0" w:space="0" w:color="auto"/>
                  </w:divBdr>
                  <w:divsChild>
                    <w:div w:id="2929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661621">
      <w:bodyDiv w:val="1"/>
      <w:marLeft w:val="0"/>
      <w:marRight w:val="0"/>
      <w:marTop w:val="0"/>
      <w:marBottom w:val="0"/>
      <w:divBdr>
        <w:top w:val="none" w:sz="0" w:space="0" w:color="auto"/>
        <w:left w:val="none" w:sz="0" w:space="0" w:color="auto"/>
        <w:bottom w:val="none" w:sz="0" w:space="0" w:color="auto"/>
        <w:right w:val="none" w:sz="0" w:space="0" w:color="auto"/>
      </w:divBdr>
      <w:divsChild>
        <w:div w:id="451481760">
          <w:marLeft w:val="0"/>
          <w:marRight w:val="0"/>
          <w:marTop w:val="0"/>
          <w:marBottom w:val="0"/>
          <w:divBdr>
            <w:top w:val="none" w:sz="0" w:space="0" w:color="auto"/>
            <w:left w:val="none" w:sz="0" w:space="0" w:color="auto"/>
            <w:bottom w:val="none" w:sz="0" w:space="0" w:color="auto"/>
            <w:right w:val="none" w:sz="0" w:space="0" w:color="auto"/>
          </w:divBdr>
          <w:divsChild>
            <w:div w:id="1225139316">
              <w:marLeft w:val="0"/>
              <w:marRight w:val="0"/>
              <w:marTop w:val="0"/>
              <w:marBottom w:val="0"/>
              <w:divBdr>
                <w:top w:val="none" w:sz="0" w:space="0" w:color="auto"/>
                <w:left w:val="none" w:sz="0" w:space="0" w:color="auto"/>
                <w:bottom w:val="none" w:sz="0" w:space="0" w:color="auto"/>
                <w:right w:val="none" w:sz="0" w:space="0" w:color="auto"/>
              </w:divBdr>
              <w:divsChild>
                <w:div w:id="1582331927">
                  <w:marLeft w:val="0"/>
                  <w:marRight w:val="0"/>
                  <w:marTop w:val="0"/>
                  <w:marBottom w:val="0"/>
                  <w:divBdr>
                    <w:top w:val="none" w:sz="0" w:space="0" w:color="auto"/>
                    <w:left w:val="none" w:sz="0" w:space="0" w:color="auto"/>
                    <w:bottom w:val="none" w:sz="0" w:space="0" w:color="auto"/>
                    <w:right w:val="none" w:sz="0" w:space="0" w:color="auto"/>
                  </w:divBdr>
                  <w:divsChild>
                    <w:div w:id="519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5560">
      <w:bodyDiv w:val="1"/>
      <w:marLeft w:val="0"/>
      <w:marRight w:val="0"/>
      <w:marTop w:val="0"/>
      <w:marBottom w:val="0"/>
      <w:divBdr>
        <w:top w:val="none" w:sz="0" w:space="0" w:color="auto"/>
        <w:left w:val="none" w:sz="0" w:space="0" w:color="auto"/>
        <w:bottom w:val="none" w:sz="0" w:space="0" w:color="auto"/>
        <w:right w:val="none" w:sz="0" w:space="0" w:color="auto"/>
      </w:divBdr>
      <w:divsChild>
        <w:div w:id="571697068">
          <w:marLeft w:val="0"/>
          <w:marRight w:val="0"/>
          <w:marTop w:val="0"/>
          <w:marBottom w:val="0"/>
          <w:divBdr>
            <w:top w:val="none" w:sz="0" w:space="0" w:color="auto"/>
            <w:left w:val="none" w:sz="0" w:space="0" w:color="auto"/>
            <w:bottom w:val="none" w:sz="0" w:space="0" w:color="auto"/>
            <w:right w:val="none" w:sz="0" w:space="0" w:color="auto"/>
          </w:divBdr>
          <w:divsChild>
            <w:div w:id="1524973029">
              <w:marLeft w:val="0"/>
              <w:marRight w:val="0"/>
              <w:marTop w:val="0"/>
              <w:marBottom w:val="0"/>
              <w:divBdr>
                <w:top w:val="none" w:sz="0" w:space="0" w:color="auto"/>
                <w:left w:val="none" w:sz="0" w:space="0" w:color="auto"/>
                <w:bottom w:val="none" w:sz="0" w:space="0" w:color="auto"/>
                <w:right w:val="none" w:sz="0" w:space="0" w:color="auto"/>
              </w:divBdr>
              <w:divsChild>
                <w:div w:id="586035446">
                  <w:marLeft w:val="0"/>
                  <w:marRight w:val="0"/>
                  <w:marTop w:val="0"/>
                  <w:marBottom w:val="0"/>
                  <w:divBdr>
                    <w:top w:val="none" w:sz="0" w:space="0" w:color="auto"/>
                    <w:left w:val="none" w:sz="0" w:space="0" w:color="auto"/>
                    <w:bottom w:val="none" w:sz="0" w:space="0" w:color="auto"/>
                    <w:right w:val="none" w:sz="0" w:space="0" w:color="auto"/>
                  </w:divBdr>
                  <w:divsChild>
                    <w:div w:id="1772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1351">
      <w:bodyDiv w:val="1"/>
      <w:marLeft w:val="0"/>
      <w:marRight w:val="0"/>
      <w:marTop w:val="0"/>
      <w:marBottom w:val="0"/>
      <w:divBdr>
        <w:top w:val="none" w:sz="0" w:space="0" w:color="auto"/>
        <w:left w:val="none" w:sz="0" w:space="0" w:color="auto"/>
        <w:bottom w:val="none" w:sz="0" w:space="0" w:color="auto"/>
        <w:right w:val="none" w:sz="0" w:space="0" w:color="auto"/>
      </w:divBdr>
      <w:divsChild>
        <w:div w:id="221672495">
          <w:marLeft w:val="0"/>
          <w:marRight w:val="0"/>
          <w:marTop w:val="0"/>
          <w:marBottom w:val="0"/>
          <w:divBdr>
            <w:top w:val="none" w:sz="0" w:space="0" w:color="auto"/>
            <w:left w:val="none" w:sz="0" w:space="0" w:color="auto"/>
            <w:bottom w:val="none" w:sz="0" w:space="0" w:color="auto"/>
            <w:right w:val="none" w:sz="0" w:space="0" w:color="auto"/>
          </w:divBdr>
          <w:divsChild>
            <w:div w:id="385111016">
              <w:marLeft w:val="0"/>
              <w:marRight w:val="0"/>
              <w:marTop w:val="0"/>
              <w:marBottom w:val="0"/>
              <w:divBdr>
                <w:top w:val="none" w:sz="0" w:space="0" w:color="auto"/>
                <w:left w:val="none" w:sz="0" w:space="0" w:color="auto"/>
                <w:bottom w:val="none" w:sz="0" w:space="0" w:color="auto"/>
                <w:right w:val="none" w:sz="0" w:space="0" w:color="auto"/>
              </w:divBdr>
              <w:divsChild>
                <w:div w:id="1101796317">
                  <w:marLeft w:val="0"/>
                  <w:marRight w:val="0"/>
                  <w:marTop w:val="0"/>
                  <w:marBottom w:val="0"/>
                  <w:divBdr>
                    <w:top w:val="none" w:sz="0" w:space="0" w:color="auto"/>
                    <w:left w:val="none" w:sz="0" w:space="0" w:color="auto"/>
                    <w:bottom w:val="none" w:sz="0" w:space="0" w:color="auto"/>
                    <w:right w:val="none" w:sz="0" w:space="0" w:color="auto"/>
                  </w:divBdr>
                  <w:divsChild>
                    <w:div w:id="19182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8132">
      <w:bodyDiv w:val="1"/>
      <w:marLeft w:val="0"/>
      <w:marRight w:val="0"/>
      <w:marTop w:val="0"/>
      <w:marBottom w:val="0"/>
      <w:divBdr>
        <w:top w:val="none" w:sz="0" w:space="0" w:color="auto"/>
        <w:left w:val="none" w:sz="0" w:space="0" w:color="auto"/>
        <w:bottom w:val="none" w:sz="0" w:space="0" w:color="auto"/>
        <w:right w:val="none" w:sz="0" w:space="0" w:color="auto"/>
      </w:divBdr>
    </w:div>
    <w:div w:id="1341204536">
      <w:bodyDiv w:val="1"/>
      <w:marLeft w:val="0"/>
      <w:marRight w:val="0"/>
      <w:marTop w:val="0"/>
      <w:marBottom w:val="0"/>
      <w:divBdr>
        <w:top w:val="none" w:sz="0" w:space="0" w:color="auto"/>
        <w:left w:val="none" w:sz="0" w:space="0" w:color="auto"/>
        <w:bottom w:val="none" w:sz="0" w:space="0" w:color="auto"/>
        <w:right w:val="none" w:sz="0" w:space="0" w:color="auto"/>
      </w:divBdr>
      <w:divsChild>
        <w:div w:id="42339000">
          <w:marLeft w:val="0"/>
          <w:marRight w:val="0"/>
          <w:marTop w:val="0"/>
          <w:marBottom w:val="0"/>
          <w:divBdr>
            <w:top w:val="none" w:sz="0" w:space="0" w:color="auto"/>
            <w:left w:val="none" w:sz="0" w:space="0" w:color="auto"/>
            <w:bottom w:val="none" w:sz="0" w:space="0" w:color="auto"/>
            <w:right w:val="none" w:sz="0" w:space="0" w:color="auto"/>
          </w:divBdr>
          <w:divsChild>
            <w:div w:id="296111163">
              <w:marLeft w:val="0"/>
              <w:marRight w:val="0"/>
              <w:marTop w:val="0"/>
              <w:marBottom w:val="0"/>
              <w:divBdr>
                <w:top w:val="none" w:sz="0" w:space="0" w:color="auto"/>
                <w:left w:val="none" w:sz="0" w:space="0" w:color="auto"/>
                <w:bottom w:val="none" w:sz="0" w:space="0" w:color="auto"/>
                <w:right w:val="none" w:sz="0" w:space="0" w:color="auto"/>
              </w:divBdr>
              <w:divsChild>
                <w:div w:id="259919937">
                  <w:marLeft w:val="0"/>
                  <w:marRight w:val="0"/>
                  <w:marTop w:val="0"/>
                  <w:marBottom w:val="0"/>
                  <w:divBdr>
                    <w:top w:val="none" w:sz="0" w:space="0" w:color="auto"/>
                    <w:left w:val="none" w:sz="0" w:space="0" w:color="auto"/>
                    <w:bottom w:val="none" w:sz="0" w:space="0" w:color="auto"/>
                    <w:right w:val="none" w:sz="0" w:space="0" w:color="auto"/>
                  </w:divBdr>
                  <w:divsChild>
                    <w:div w:id="6842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0191">
      <w:bodyDiv w:val="1"/>
      <w:marLeft w:val="0"/>
      <w:marRight w:val="0"/>
      <w:marTop w:val="0"/>
      <w:marBottom w:val="0"/>
      <w:divBdr>
        <w:top w:val="none" w:sz="0" w:space="0" w:color="auto"/>
        <w:left w:val="none" w:sz="0" w:space="0" w:color="auto"/>
        <w:bottom w:val="none" w:sz="0" w:space="0" w:color="auto"/>
        <w:right w:val="none" w:sz="0" w:space="0" w:color="auto"/>
      </w:divBdr>
      <w:divsChild>
        <w:div w:id="251202399">
          <w:marLeft w:val="0"/>
          <w:marRight w:val="0"/>
          <w:marTop w:val="0"/>
          <w:marBottom w:val="0"/>
          <w:divBdr>
            <w:top w:val="none" w:sz="0" w:space="0" w:color="auto"/>
            <w:left w:val="none" w:sz="0" w:space="0" w:color="auto"/>
            <w:bottom w:val="none" w:sz="0" w:space="0" w:color="auto"/>
            <w:right w:val="none" w:sz="0" w:space="0" w:color="auto"/>
          </w:divBdr>
          <w:divsChild>
            <w:div w:id="642394622">
              <w:marLeft w:val="0"/>
              <w:marRight w:val="0"/>
              <w:marTop w:val="0"/>
              <w:marBottom w:val="0"/>
              <w:divBdr>
                <w:top w:val="none" w:sz="0" w:space="0" w:color="auto"/>
                <w:left w:val="none" w:sz="0" w:space="0" w:color="auto"/>
                <w:bottom w:val="none" w:sz="0" w:space="0" w:color="auto"/>
                <w:right w:val="none" w:sz="0" w:space="0" w:color="auto"/>
              </w:divBdr>
              <w:divsChild>
                <w:div w:id="448745999">
                  <w:marLeft w:val="0"/>
                  <w:marRight w:val="0"/>
                  <w:marTop w:val="0"/>
                  <w:marBottom w:val="0"/>
                  <w:divBdr>
                    <w:top w:val="none" w:sz="0" w:space="0" w:color="auto"/>
                    <w:left w:val="none" w:sz="0" w:space="0" w:color="auto"/>
                    <w:bottom w:val="none" w:sz="0" w:space="0" w:color="auto"/>
                    <w:right w:val="none" w:sz="0" w:space="0" w:color="auto"/>
                  </w:divBdr>
                  <w:divsChild>
                    <w:div w:id="17759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2605">
      <w:bodyDiv w:val="1"/>
      <w:marLeft w:val="0"/>
      <w:marRight w:val="0"/>
      <w:marTop w:val="0"/>
      <w:marBottom w:val="0"/>
      <w:divBdr>
        <w:top w:val="none" w:sz="0" w:space="0" w:color="auto"/>
        <w:left w:val="none" w:sz="0" w:space="0" w:color="auto"/>
        <w:bottom w:val="none" w:sz="0" w:space="0" w:color="auto"/>
        <w:right w:val="none" w:sz="0" w:space="0" w:color="auto"/>
      </w:divBdr>
      <w:divsChild>
        <w:div w:id="1132215062">
          <w:marLeft w:val="0"/>
          <w:marRight w:val="0"/>
          <w:marTop w:val="0"/>
          <w:marBottom w:val="0"/>
          <w:divBdr>
            <w:top w:val="none" w:sz="0" w:space="0" w:color="auto"/>
            <w:left w:val="none" w:sz="0" w:space="0" w:color="auto"/>
            <w:bottom w:val="none" w:sz="0" w:space="0" w:color="auto"/>
            <w:right w:val="none" w:sz="0" w:space="0" w:color="auto"/>
          </w:divBdr>
          <w:divsChild>
            <w:div w:id="1923945872">
              <w:marLeft w:val="0"/>
              <w:marRight w:val="0"/>
              <w:marTop w:val="0"/>
              <w:marBottom w:val="0"/>
              <w:divBdr>
                <w:top w:val="none" w:sz="0" w:space="0" w:color="auto"/>
                <w:left w:val="none" w:sz="0" w:space="0" w:color="auto"/>
                <w:bottom w:val="none" w:sz="0" w:space="0" w:color="auto"/>
                <w:right w:val="none" w:sz="0" w:space="0" w:color="auto"/>
              </w:divBdr>
              <w:divsChild>
                <w:div w:id="1302073615">
                  <w:marLeft w:val="0"/>
                  <w:marRight w:val="0"/>
                  <w:marTop w:val="0"/>
                  <w:marBottom w:val="0"/>
                  <w:divBdr>
                    <w:top w:val="none" w:sz="0" w:space="0" w:color="auto"/>
                    <w:left w:val="none" w:sz="0" w:space="0" w:color="auto"/>
                    <w:bottom w:val="none" w:sz="0" w:space="0" w:color="auto"/>
                    <w:right w:val="none" w:sz="0" w:space="0" w:color="auto"/>
                  </w:divBdr>
                  <w:divsChild>
                    <w:div w:id="7372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5773">
      <w:bodyDiv w:val="1"/>
      <w:marLeft w:val="0"/>
      <w:marRight w:val="0"/>
      <w:marTop w:val="0"/>
      <w:marBottom w:val="0"/>
      <w:divBdr>
        <w:top w:val="none" w:sz="0" w:space="0" w:color="auto"/>
        <w:left w:val="none" w:sz="0" w:space="0" w:color="auto"/>
        <w:bottom w:val="none" w:sz="0" w:space="0" w:color="auto"/>
        <w:right w:val="none" w:sz="0" w:space="0" w:color="auto"/>
      </w:divBdr>
      <w:divsChild>
        <w:div w:id="1351222725">
          <w:marLeft w:val="0"/>
          <w:marRight w:val="0"/>
          <w:marTop w:val="0"/>
          <w:marBottom w:val="0"/>
          <w:divBdr>
            <w:top w:val="none" w:sz="0" w:space="0" w:color="auto"/>
            <w:left w:val="none" w:sz="0" w:space="0" w:color="auto"/>
            <w:bottom w:val="none" w:sz="0" w:space="0" w:color="auto"/>
            <w:right w:val="none" w:sz="0" w:space="0" w:color="auto"/>
          </w:divBdr>
          <w:divsChild>
            <w:div w:id="478038413">
              <w:marLeft w:val="0"/>
              <w:marRight w:val="0"/>
              <w:marTop w:val="0"/>
              <w:marBottom w:val="0"/>
              <w:divBdr>
                <w:top w:val="none" w:sz="0" w:space="0" w:color="auto"/>
                <w:left w:val="none" w:sz="0" w:space="0" w:color="auto"/>
                <w:bottom w:val="none" w:sz="0" w:space="0" w:color="auto"/>
                <w:right w:val="none" w:sz="0" w:space="0" w:color="auto"/>
              </w:divBdr>
              <w:divsChild>
                <w:div w:id="1411272273">
                  <w:marLeft w:val="0"/>
                  <w:marRight w:val="0"/>
                  <w:marTop w:val="0"/>
                  <w:marBottom w:val="0"/>
                  <w:divBdr>
                    <w:top w:val="none" w:sz="0" w:space="0" w:color="auto"/>
                    <w:left w:val="none" w:sz="0" w:space="0" w:color="auto"/>
                    <w:bottom w:val="none" w:sz="0" w:space="0" w:color="auto"/>
                    <w:right w:val="none" w:sz="0" w:space="0" w:color="auto"/>
                  </w:divBdr>
                  <w:divsChild>
                    <w:div w:id="1719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00709">
      <w:bodyDiv w:val="1"/>
      <w:marLeft w:val="0"/>
      <w:marRight w:val="0"/>
      <w:marTop w:val="0"/>
      <w:marBottom w:val="0"/>
      <w:divBdr>
        <w:top w:val="none" w:sz="0" w:space="0" w:color="auto"/>
        <w:left w:val="none" w:sz="0" w:space="0" w:color="auto"/>
        <w:bottom w:val="none" w:sz="0" w:space="0" w:color="auto"/>
        <w:right w:val="none" w:sz="0" w:space="0" w:color="auto"/>
      </w:divBdr>
      <w:divsChild>
        <w:div w:id="1387072808">
          <w:marLeft w:val="0"/>
          <w:marRight w:val="0"/>
          <w:marTop w:val="0"/>
          <w:marBottom w:val="0"/>
          <w:divBdr>
            <w:top w:val="none" w:sz="0" w:space="0" w:color="auto"/>
            <w:left w:val="none" w:sz="0" w:space="0" w:color="auto"/>
            <w:bottom w:val="none" w:sz="0" w:space="0" w:color="auto"/>
            <w:right w:val="none" w:sz="0" w:space="0" w:color="auto"/>
          </w:divBdr>
          <w:divsChild>
            <w:div w:id="404572387">
              <w:marLeft w:val="0"/>
              <w:marRight w:val="0"/>
              <w:marTop w:val="0"/>
              <w:marBottom w:val="0"/>
              <w:divBdr>
                <w:top w:val="none" w:sz="0" w:space="0" w:color="auto"/>
                <w:left w:val="none" w:sz="0" w:space="0" w:color="auto"/>
                <w:bottom w:val="none" w:sz="0" w:space="0" w:color="auto"/>
                <w:right w:val="none" w:sz="0" w:space="0" w:color="auto"/>
              </w:divBdr>
              <w:divsChild>
                <w:div w:id="1214198628">
                  <w:marLeft w:val="0"/>
                  <w:marRight w:val="0"/>
                  <w:marTop w:val="0"/>
                  <w:marBottom w:val="0"/>
                  <w:divBdr>
                    <w:top w:val="none" w:sz="0" w:space="0" w:color="auto"/>
                    <w:left w:val="none" w:sz="0" w:space="0" w:color="auto"/>
                    <w:bottom w:val="none" w:sz="0" w:space="0" w:color="auto"/>
                    <w:right w:val="none" w:sz="0" w:space="0" w:color="auto"/>
                  </w:divBdr>
                  <w:divsChild>
                    <w:div w:id="1907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6221">
      <w:bodyDiv w:val="1"/>
      <w:marLeft w:val="0"/>
      <w:marRight w:val="0"/>
      <w:marTop w:val="0"/>
      <w:marBottom w:val="0"/>
      <w:divBdr>
        <w:top w:val="none" w:sz="0" w:space="0" w:color="auto"/>
        <w:left w:val="none" w:sz="0" w:space="0" w:color="auto"/>
        <w:bottom w:val="none" w:sz="0" w:space="0" w:color="auto"/>
        <w:right w:val="none" w:sz="0" w:space="0" w:color="auto"/>
      </w:divBdr>
    </w:div>
    <w:div w:id="1489249156">
      <w:bodyDiv w:val="1"/>
      <w:marLeft w:val="0"/>
      <w:marRight w:val="0"/>
      <w:marTop w:val="0"/>
      <w:marBottom w:val="0"/>
      <w:divBdr>
        <w:top w:val="none" w:sz="0" w:space="0" w:color="auto"/>
        <w:left w:val="none" w:sz="0" w:space="0" w:color="auto"/>
        <w:bottom w:val="none" w:sz="0" w:space="0" w:color="auto"/>
        <w:right w:val="none" w:sz="0" w:space="0" w:color="auto"/>
      </w:divBdr>
    </w:div>
    <w:div w:id="1536575777">
      <w:bodyDiv w:val="1"/>
      <w:marLeft w:val="0"/>
      <w:marRight w:val="0"/>
      <w:marTop w:val="0"/>
      <w:marBottom w:val="0"/>
      <w:divBdr>
        <w:top w:val="none" w:sz="0" w:space="0" w:color="auto"/>
        <w:left w:val="none" w:sz="0" w:space="0" w:color="auto"/>
        <w:bottom w:val="none" w:sz="0" w:space="0" w:color="auto"/>
        <w:right w:val="none" w:sz="0" w:space="0" w:color="auto"/>
      </w:divBdr>
      <w:divsChild>
        <w:div w:id="625045597">
          <w:marLeft w:val="0"/>
          <w:marRight w:val="0"/>
          <w:marTop w:val="0"/>
          <w:marBottom w:val="0"/>
          <w:divBdr>
            <w:top w:val="none" w:sz="0" w:space="0" w:color="auto"/>
            <w:left w:val="none" w:sz="0" w:space="0" w:color="auto"/>
            <w:bottom w:val="none" w:sz="0" w:space="0" w:color="auto"/>
            <w:right w:val="none" w:sz="0" w:space="0" w:color="auto"/>
          </w:divBdr>
          <w:divsChild>
            <w:div w:id="1639408281">
              <w:marLeft w:val="0"/>
              <w:marRight w:val="0"/>
              <w:marTop w:val="0"/>
              <w:marBottom w:val="0"/>
              <w:divBdr>
                <w:top w:val="none" w:sz="0" w:space="0" w:color="auto"/>
                <w:left w:val="none" w:sz="0" w:space="0" w:color="auto"/>
                <w:bottom w:val="none" w:sz="0" w:space="0" w:color="auto"/>
                <w:right w:val="none" w:sz="0" w:space="0" w:color="auto"/>
              </w:divBdr>
              <w:divsChild>
                <w:div w:id="1467309889">
                  <w:marLeft w:val="0"/>
                  <w:marRight w:val="0"/>
                  <w:marTop w:val="0"/>
                  <w:marBottom w:val="0"/>
                  <w:divBdr>
                    <w:top w:val="none" w:sz="0" w:space="0" w:color="auto"/>
                    <w:left w:val="none" w:sz="0" w:space="0" w:color="auto"/>
                    <w:bottom w:val="none" w:sz="0" w:space="0" w:color="auto"/>
                    <w:right w:val="none" w:sz="0" w:space="0" w:color="auto"/>
                  </w:divBdr>
                  <w:divsChild>
                    <w:div w:id="9933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4216">
      <w:bodyDiv w:val="1"/>
      <w:marLeft w:val="0"/>
      <w:marRight w:val="0"/>
      <w:marTop w:val="0"/>
      <w:marBottom w:val="0"/>
      <w:divBdr>
        <w:top w:val="none" w:sz="0" w:space="0" w:color="auto"/>
        <w:left w:val="none" w:sz="0" w:space="0" w:color="auto"/>
        <w:bottom w:val="none" w:sz="0" w:space="0" w:color="auto"/>
        <w:right w:val="none" w:sz="0" w:space="0" w:color="auto"/>
      </w:divBdr>
      <w:divsChild>
        <w:div w:id="1093554227">
          <w:marLeft w:val="0"/>
          <w:marRight w:val="0"/>
          <w:marTop w:val="0"/>
          <w:marBottom w:val="0"/>
          <w:divBdr>
            <w:top w:val="none" w:sz="0" w:space="0" w:color="auto"/>
            <w:left w:val="none" w:sz="0" w:space="0" w:color="auto"/>
            <w:bottom w:val="none" w:sz="0" w:space="0" w:color="auto"/>
            <w:right w:val="none" w:sz="0" w:space="0" w:color="auto"/>
          </w:divBdr>
          <w:divsChild>
            <w:div w:id="2127697876">
              <w:marLeft w:val="0"/>
              <w:marRight w:val="0"/>
              <w:marTop w:val="0"/>
              <w:marBottom w:val="0"/>
              <w:divBdr>
                <w:top w:val="none" w:sz="0" w:space="0" w:color="auto"/>
                <w:left w:val="none" w:sz="0" w:space="0" w:color="auto"/>
                <w:bottom w:val="none" w:sz="0" w:space="0" w:color="auto"/>
                <w:right w:val="none" w:sz="0" w:space="0" w:color="auto"/>
              </w:divBdr>
              <w:divsChild>
                <w:div w:id="937299832">
                  <w:marLeft w:val="0"/>
                  <w:marRight w:val="0"/>
                  <w:marTop w:val="0"/>
                  <w:marBottom w:val="0"/>
                  <w:divBdr>
                    <w:top w:val="none" w:sz="0" w:space="0" w:color="auto"/>
                    <w:left w:val="none" w:sz="0" w:space="0" w:color="auto"/>
                    <w:bottom w:val="none" w:sz="0" w:space="0" w:color="auto"/>
                    <w:right w:val="none" w:sz="0" w:space="0" w:color="auto"/>
                  </w:divBdr>
                  <w:divsChild>
                    <w:div w:id="13415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558">
      <w:bodyDiv w:val="1"/>
      <w:marLeft w:val="0"/>
      <w:marRight w:val="0"/>
      <w:marTop w:val="0"/>
      <w:marBottom w:val="0"/>
      <w:divBdr>
        <w:top w:val="none" w:sz="0" w:space="0" w:color="auto"/>
        <w:left w:val="none" w:sz="0" w:space="0" w:color="auto"/>
        <w:bottom w:val="none" w:sz="0" w:space="0" w:color="auto"/>
        <w:right w:val="none" w:sz="0" w:space="0" w:color="auto"/>
      </w:divBdr>
    </w:div>
    <w:div w:id="1590699723">
      <w:bodyDiv w:val="1"/>
      <w:marLeft w:val="0"/>
      <w:marRight w:val="0"/>
      <w:marTop w:val="0"/>
      <w:marBottom w:val="0"/>
      <w:divBdr>
        <w:top w:val="none" w:sz="0" w:space="0" w:color="auto"/>
        <w:left w:val="none" w:sz="0" w:space="0" w:color="auto"/>
        <w:bottom w:val="none" w:sz="0" w:space="0" w:color="auto"/>
        <w:right w:val="none" w:sz="0" w:space="0" w:color="auto"/>
      </w:divBdr>
      <w:divsChild>
        <w:div w:id="1572233612">
          <w:marLeft w:val="0"/>
          <w:marRight w:val="0"/>
          <w:marTop w:val="0"/>
          <w:marBottom w:val="0"/>
          <w:divBdr>
            <w:top w:val="none" w:sz="0" w:space="0" w:color="auto"/>
            <w:left w:val="none" w:sz="0" w:space="0" w:color="auto"/>
            <w:bottom w:val="none" w:sz="0" w:space="0" w:color="auto"/>
            <w:right w:val="none" w:sz="0" w:space="0" w:color="auto"/>
          </w:divBdr>
          <w:divsChild>
            <w:div w:id="679430959">
              <w:marLeft w:val="0"/>
              <w:marRight w:val="0"/>
              <w:marTop w:val="0"/>
              <w:marBottom w:val="0"/>
              <w:divBdr>
                <w:top w:val="none" w:sz="0" w:space="0" w:color="auto"/>
                <w:left w:val="none" w:sz="0" w:space="0" w:color="auto"/>
                <w:bottom w:val="none" w:sz="0" w:space="0" w:color="auto"/>
                <w:right w:val="none" w:sz="0" w:space="0" w:color="auto"/>
              </w:divBdr>
              <w:divsChild>
                <w:div w:id="1836722183">
                  <w:marLeft w:val="0"/>
                  <w:marRight w:val="0"/>
                  <w:marTop w:val="0"/>
                  <w:marBottom w:val="0"/>
                  <w:divBdr>
                    <w:top w:val="none" w:sz="0" w:space="0" w:color="auto"/>
                    <w:left w:val="none" w:sz="0" w:space="0" w:color="auto"/>
                    <w:bottom w:val="none" w:sz="0" w:space="0" w:color="auto"/>
                    <w:right w:val="none" w:sz="0" w:space="0" w:color="auto"/>
                  </w:divBdr>
                  <w:divsChild>
                    <w:div w:id="20171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0724">
      <w:bodyDiv w:val="1"/>
      <w:marLeft w:val="0"/>
      <w:marRight w:val="0"/>
      <w:marTop w:val="0"/>
      <w:marBottom w:val="0"/>
      <w:divBdr>
        <w:top w:val="none" w:sz="0" w:space="0" w:color="auto"/>
        <w:left w:val="none" w:sz="0" w:space="0" w:color="auto"/>
        <w:bottom w:val="none" w:sz="0" w:space="0" w:color="auto"/>
        <w:right w:val="none" w:sz="0" w:space="0" w:color="auto"/>
      </w:divBdr>
      <w:divsChild>
        <w:div w:id="1695156530">
          <w:marLeft w:val="0"/>
          <w:marRight w:val="0"/>
          <w:marTop w:val="0"/>
          <w:marBottom w:val="0"/>
          <w:divBdr>
            <w:top w:val="none" w:sz="0" w:space="0" w:color="auto"/>
            <w:left w:val="none" w:sz="0" w:space="0" w:color="auto"/>
            <w:bottom w:val="none" w:sz="0" w:space="0" w:color="auto"/>
            <w:right w:val="none" w:sz="0" w:space="0" w:color="auto"/>
          </w:divBdr>
          <w:divsChild>
            <w:div w:id="868296586">
              <w:marLeft w:val="0"/>
              <w:marRight w:val="0"/>
              <w:marTop w:val="0"/>
              <w:marBottom w:val="0"/>
              <w:divBdr>
                <w:top w:val="none" w:sz="0" w:space="0" w:color="auto"/>
                <w:left w:val="none" w:sz="0" w:space="0" w:color="auto"/>
                <w:bottom w:val="none" w:sz="0" w:space="0" w:color="auto"/>
                <w:right w:val="none" w:sz="0" w:space="0" w:color="auto"/>
              </w:divBdr>
              <w:divsChild>
                <w:div w:id="4097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9153">
      <w:bodyDiv w:val="1"/>
      <w:marLeft w:val="0"/>
      <w:marRight w:val="0"/>
      <w:marTop w:val="0"/>
      <w:marBottom w:val="0"/>
      <w:divBdr>
        <w:top w:val="none" w:sz="0" w:space="0" w:color="auto"/>
        <w:left w:val="none" w:sz="0" w:space="0" w:color="auto"/>
        <w:bottom w:val="none" w:sz="0" w:space="0" w:color="auto"/>
        <w:right w:val="none" w:sz="0" w:space="0" w:color="auto"/>
      </w:divBdr>
      <w:divsChild>
        <w:div w:id="387384516">
          <w:marLeft w:val="0"/>
          <w:marRight w:val="0"/>
          <w:marTop w:val="0"/>
          <w:marBottom w:val="0"/>
          <w:divBdr>
            <w:top w:val="none" w:sz="0" w:space="0" w:color="auto"/>
            <w:left w:val="none" w:sz="0" w:space="0" w:color="auto"/>
            <w:bottom w:val="none" w:sz="0" w:space="0" w:color="auto"/>
            <w:right w:val="none" w:sz="0" w:space="0" w:color="auto"/>
          </w:divBdr>
          <w:divsChild>
            <w:div w:id="1319848939">
              <w:marLeft w:val="0"/>
              <w:marRight w:val="0"/>
              <w:marTop w:val="0"/>
              <w:marBottom w:val="0"/>
              <w:divBdr>
                <w:top w:val="none" w:sz="0" w:space="0" w:color="auto"/>
                <w:left w:val="none" w:sz="0" w:space="0" w:color="auto"/>
                <w:bottom w:val="none" w:sz="0" w:space="0" w:color="auto"/>
                <w:right w:val="none" w:sz="0" w:space="0" w:color="auto"/>
              </w:divBdr>
              <w:divsChild>
                <w:div w:id="1182208667">
                  <w:marLeft w:val="0"/>
                  <w:marRight w:val="0"/>
                  <w:marTop w:val="0"/>
                  <w:marBottom w:val="0"/>
                  <w:divBdr>
                    <w:top w:val="none" w:sz="0" w:space="0" w:color="auto"/>
                    <w:left w:val="none" w:sz="0" w:space="0" w:color="auto"/>
                    <w:bottom w:val="none" w:sz="0" w:space="0" w:color="auto"/>
                    <w:right w:val="none" w:sz="0" w:space="0" w:color="auto"/>
                  </w:divBdr>
                  <w:divsChild>
                    <w:div w:id="1716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5710">
      <w:bodyDiv w:val="1"/>
      <w:marLeft w:val="0"/>
      <w:marRight w:val="0"/>
      <w:marTop w:val="0"/>
      <w:marBottom w:val="0"/>
      <w:divBdr>
        <w:top w:val="none" w:sz="0" w:space="0" w:color="auto"/>
        <w:left w:val="none" w:sz="0" w:space="0" w:color="auto"/>
        <w:bottom w:val="none" w:sz="0" w:space="0" w:color="auto"/>
        <w:right w:val="none" w:sz="0" w:space="0" w:color="auto"/>
      </w:divBdr>
      <w:divsChild>
        <w:div w:id="110441031">
          <w:marLeft w:val="0"/>
          <w:marRight w:val="0"/>
          <w:marTop w:val="0"/>
          <w:marBottom w:val="0"/>
          <w:divBdr>
            <w:top w:val="none" w:sz="0" w:space="0" w:color="auto"/>
            <w:left w:val="none" w:sz="0" w:space="0" w:color="auto"/>
            <w:bottom w:val="none" w:sz="0" w:space="0" w:color="auto"/>
            <w:right w:val="none" w:sz="0" w:space="0" w:color="auto"/>
          </w:divBdr>
          <w:divsChild>
            <w:div w:id="1263302588">
              <w:marLeft w:val="0"/>
              <w:marRight w:val="0"/>
              <w:marTop w:val="0"/>
              <w:marBottom w:val="0"/>
              <w:divBdr>
                <w:top w:val="none" w:sz="0" w:space="0" w:color="auto"/>
                <w:left w:val="none" w:sz="0" w:space="0" w:color="auto"/>
                <w:bottom w:val="none" w:sz="0" w:space="0" w:color="auto"/>
                <w:right w:val="none" w:sz="0" w:space="0" w:color="auto"/>
              </w:divBdr>
              <w:divsChild>
                <w:div w:id="1649700950">
                  <w:marLeft w:val="0"/>
                  <w:marRight w:val="0"/>
                  <w:marTop w:val="0"/>
                  <w:marBottom w:val="0"/>
                  <w:divBdr>
                    <w:top w:val="none" w:sz="0" w:space="0" w:color="auto"/>
                    <w:left w:val="none" w:sz="0" w:space="0" w:color="auto"/>
                    <w:bottom w:val="none" w:sz="0" w:space="0" w:color="auto"/>
                    <w:right w:val="none" w:sz="0" w:space="0" w:color="auto"/>
                  </w:divBdr>
                  <w:divsChild>
                    <w:div w:id="145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1449">
      <w:bodyDiv w:val="1"/>
      <w:marLeft w:val="0"/>
      <w:marRight w:val="0"/>
      <w:marTop w:val="0"/>
      <w:marBottom w:val="0"/>
      <w:divBdr>
        <w:top w:val="none" w:sz="0" w:space="0" w:color="auto"/>
        <w:left w:val="none" w:sz="0" w:space="0" w:color="auto"/>
        <w:bottom w:val="none" w:sz="0" w:space="0" w:color="auto"/>
        <w:right w:val="none" w:sz="0" w:space="0" w:color="auto"/>
      </w:divBdr>
      <w:divsChild>
        <w:div w:id="1965111769">
          <w:marLeft w:val="0"/>
          <w:marRight w:val="0"/>
          <w:marTop w:val="0"/>
          <w:marBottom w:val="0"/>
          <w:divBdr>
            <w:top w:val="none" w:sz="0" w:space="0" w:color="auto"/>
            <w:left w:val="none" w:sz="0" w:space="0" w:color="auto"/>
            <w:bottom w:val="none" w:sz="0" w:space="0" w:color="auto"/>
            <w:right w:val="none" w:sz="0" w:space="0" w:color="auto"/>
          </w:divBdr>
          <w:divsChild>
            <w:div w:id="915936484">
              <w:marLeft w:val="0"/>
              <w:marRight w:val="0"/>
              <w:marTop w:val="0"/>
              <w:marBottom w:val="0"/>
              <w:divBdr>
                <w:top w:val="none" w:sz="0" w:space="0" w:color="auto"/>
                <w:left w:val="none" w:sz="0" w:space="0" w:color="auto"/>
                <w:bottom w:val="none" w:sz="0" w:space="0" w:color="auto"/>
                <w:right w:val="none" w:sz="0" w:space="0" w:color="auto"/>
              </w:divBdr>
              <w:divsChild>
                <w:div w:id="4205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4789">
      <w:bodyDiv w:val="1"/>
      <w:marLeft w:val="0"/>
      <w:marRight w:val="0"/>
      <w:marTop w:val="0"/>
      <w:marBottom w:val="0"/>
      <w:divBdr>
        <w:top w:val="none" w:sz="0" w:space="0" w:color="auto"/>
        <w:left w:val="none" w:sz="0" w:space="0" w:color="auto"/>
        <w:bottom w:val="none" w:sz="0" w:space="0" w:color="auto"/>
        <w:right w:val="none" w:sz="0" w:space="0" w:color="auto"/>
      </w:divBdr>
      <w:divsChild>
        <w:div w:id="1990088452">
          <w:marLeft w:val="0"/>
          <w:marRight w:val="0"/>
          <w:marTop w:val="0"/>
          <w:marBottom w:val="0"/>
          <w:divBdr>
            <w:top w:val="none" w:sz="0" w:space="0" w:color="auto"/>
            <w:left w:val="none" w:sz="0" w:space="0" w:color="auto"/>
            <w:bottom w:val="none" w:sz="0" w:space="0" w:color="auto"/>
            <w:right w:val="none" w:sz="0" w:space="0" w:color="auto"/>
          </w:divBdr>
          <w:divsChild>
            <w:div w:id="283313275">
              <w:marLeft w:val="0"/>
              <w:marRight w:val="0"/>
              <w:marTop w:val="0"/>
              <w:marBottom w:val="0"/>
              <w:divBdr>
                <w:top w:val="none" w:sz="0" w:space="0" w:color="auto"/>
                <w:left w:val="none" w:sz="0" w:space="0" w:color="auto"/>
                <w:bottom w:val="none" w:sz="0" w:space="0" w:color="auto"/>
                <w:right w:val="none" w:sz="0" w:space="0" w:color="auto"/>
              </w:divBdr>
              <w:divsChild>
                <w:div w:id="1121532302">
                  <w:marLeft w:val="0"/>
                  <w:marRight w:val="0"/>
                  <w:marTop w:val="0"/>
                  <w:marBottom w:val="0"/>
                  <w:divBdr>
                    <w:top w:val="none" w:sz="0" w:space="0" w:color="auto"/>
                    <w:left w:val="none" w:sz="0" w:space="0" w:color="auto"/>
                    <w:bottom w:val="none" w:sz="0" w:space="0" w:color="auto"/>
                    <w:right w:val="none" w:sz="0" w:space="0" w:color="auto"/>
                  </w:divBdr>
                  <w:divsChild>
                    <w:div w:id="1719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03790">
      <w:bodyDiv w:val="1"/>
      <w:marLeft w:val="0"/>
      <w:marRight w:val="0"/>
      <w:marTop w:val="0"/>
      <w:marBottom w:val="0"/>
      <w:divBdr>
        <w:top w:val="none" w:sz="0" w:space="0" w:color="auto"/>
        <w:left w:val="none" w:sz="0" w:space="0" w:color="auto"/>
        <w:bottom w:val="none" w:sz="0" w:space="0" w:color="auto"/>
        <w:right w:val="none" w:sz="0" w:space="0" w:color="auto"/>
      </w:divBdr>
    </w:div>
    <w:div w:id="1733507746">
      <w:bodyDiv w:val="1"/>
      <w:marLeft w:val="0"/>
      <w:marRight w:val="0"/>
      <w:marTop w:val="0"/>
      <w:marBottom w:val="0"/>
      <w:divBdr>
        <w:top w:val="none" w:sz="0" w:space="0" w:color="auto"/>
        <w:left w:val="none" w:sz="0" w:space="0" w:color="auto"/>
        <w:bottom w:val="none" w:sz="0" w:space="0" w:color="auto"/>
        <w:right w:val="none" w:sz="0" w:space="0" w:color="auto"/>
      </w:divBdr>
      <w:divsChild>
        <w:div w:id="1565220453">
          <w:marLeft w:val="0"/>
          <w:marRight w:val="0"/>
          <w:marTop w:val="0"/>
          <w:marBottom w:val="0"/>
          <w:divBdr>
            <w:top w:val="none" w:sz="0" w:space="0" w:color="auto"/>
            <w:left w:val="none" w:sz="0" w:space="0" w:color="auto"/>
            <w:bottom w:val="none" w:sz="0" w:space="0" w:color="auto"/>
            <w:right w:val="none" w:sz="0" w:space="0" w:color="auto"/>
          </w:divBdr>
          <w:divsChild>
            <w:div w:id="1211841836">
              <w:marLeft w:val="0"/>
              <w:marRight w:val="0"/>
              <w:marTop w:val="0"/>
              <w:marBottom w:val="0"/>
              <w:divBdr>
                <w:top w:val="none" w:sz="0" w:space="0" w:color="auto"/>
                <w:left w:val="none" w:sz="0" w:space="0" w:color="auto"/>
                <w:bottom w:val="none" w:sz="0" w:space="0" w:color="auto"/>
                <w:right w:val="none" w:sz="0" w:space="0" w:color="auto"/>
              </w:divBdr>
              <w:divsChild>
                <w:div w:id="130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0586">
      <w:bodyDiv w:val="1"/>
      <w:marLeft w:val="0"/>
      <w:marRight w:val="0"/>
      <w:marTop w:val="0"/>
      <w:marBottom w:val="0"/>
      <w:divBdr>
        <w:top w:val="none" w:sz="0" w:space="0" w:color="auto"/>
        <w:left w:val="none" w:sz="0" w:space="0" w:color="auto"/>
        <w:bottom w:val="none" w:sz="0" w:space="0" w:color="auto"/>
        <w:right w:val="none" w:sz="0" w:space="0" w:color="auto"/>
      </w:divBdr>
      <w:divsChild>
        <w:div w:id="1252203228">
          <w:marLeft w:val="0"/>
          <w:marRight w:val="0"/>
          <w:marTop w:val="0"/>
          <w:marBottom w:val="0"/>
          <w:divBdr>
            <w:top w:val="none" w:sz="0" w:space="0" w:color="auto"/>
            <w:left w:val="none" w:sz="0" w:space="0" w:color="auto"/>
            <w:bottom w:val="none" w:sz="0" w:space="0" w:color="auto"/>
            <w:right w:val="none" w:sz="0" w:space="0" w:color="auto"/>
          </w:divBdr>
          <w:divsChild>
            <w:div w:id="1377973424">
              <w:marLeft w:val="0"/>
              <w:marRight w:val="0"/>
              <w:marTop w:val="0"/>
              <w:marBottom w:val="0"/>
              <w:divBdr>
                <w:top w:val="none" w:sz="0" w:space="0" w:color="auto"/>
                <w:left w:val="none" w:sz="0" w:space="0" w:color="auto"/>
                <w:bottom w:val="none" w:sz="0" w:space="0" w:color="auto"/>
                <w:right w:val="none" w:sz="0" w:space="0" w:color="auto"/>
              </w:divBdr>
              <w:divsChild>
                <w:div w:id="723791080">
                  <w:marLeft w:val="0"/>
                  <w:marRight w:val="0"/>
                  <w:marTop w:val="0"/>
                  <w:marBottom w:val="0"/>
                  <w:divBdr>
                    <w:top w:val="none" w:sz="0" w:space="0" w:color="auto"/>
                    <w:left w:val="none" w:sz="0" w:space="0" w:color="auto"/>
                    <w:bottom w:val="none" w:sz="0" w:space="0" w:color="auto"/>
                    <w:right w:val="none" w:sz="0" w:space="0" w:color="auto"/>
                  </w:divBdr>
                  <w:divsChild>
                    <w:div w:id="4075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1267">
      <w:bodyDiv w:val="1"/>
      <w:marLeft w:val="0"/>
      <w:marRight w:val="0"/>
      <w:marTop w:val="0"/>
      <w:marBottom w:val="0"/>
      <w:divBdr>
        <w:top w:val="none" w:sz="0" w:space="0" w:color="auto"/>
        <w:left w:val="none" w:sz="0" w:space="0" w:color="auto"/>
        <w:bottom w:val="none" w:sz="0" w:space="0" w:color="auto"/>
        <w:right w:val="none" w:sz="0" w:space="0" w:color="auto"/>
      </w:divBdr>
      <w:divsChild>
        <w:div w:id="993221441">
          <w:marLeft w:val="0"/>
          <w:marRight w:val="0"/>
          <w:marTop w:val="0"/>
          <w:marBottom w:val="0"/>
          <w:divBdr>
            <w:top w:val="none" w:sz="0" w:space="0" w:color="auto"/>
            <w:left w:val="none" w:sz="0" w:space="0" w:color="auto"/>
            <w:bottom w:val="none" w:sz="0" w:space="0" w:color="auto"/>
            <w:right w:val="none" w:sz="0" w:space="0" w:color="auto"/>
          </w:divBdr>
          <w:divsChild>
            <w:div w:id="360402274">
              <w:marLeft w:val="0"/>
              <w:marRight w:val="0"/>
              <w:marTop w:val="0"/>
              <w:marBottom w:val="0"/>
              <w:divBdr>
                <w:top w:val="none" w:sz="0" w:space="0" w:color="auto"/>
                <w:left w:val="none" w:sz="0" w:space="0" w:color="auto"/>
                <w:bottom w:val="none" w:sz="0" w:space="0" w:color="auto"/>
                <w:right w:val="none" w:sz="0" w:space="0" w:color="auto"/>
              </w:divBdr>
              <w:divsChild>
                <w:div w:id="742875553">
                  <w:marLeft w:val="0"/>
                  <w:marRight w:val="0"/>
                  <w:marTop w:val="0"/>
                  <w:marBottom w:val="0"/>
                  <w:divBdr>
                    <w:top w:val="none" w:sz="0" w:space="0" w:color="auto"/>
                    <w:left w:val="none" w:sz="0" w:space="0" w:color="auto"/>
                    <w:bottom w:val="none" w:sz="0" w:space="0" w:color="auto"/>
                    <w:right w:val="none" w:sz="0" w:space="0" w:color="auto"/>
                  </w:divBdr>
                  <w:divsChild>
                    <w:div w:id="14374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6188">
      <w:bodyDiv w:val="1"/>
      <w:marLeft w:val="0"/>
      <w:marRight w:val="0"/>
      <w:marTop w:val="0"/>
      <w:marBottom w:val="0"/>
      <w:divBdr>
        <w:top w:val="none" w:sz="0" w:space="0" w:color="auto"/>
        <w:left w:val="none" w:sz="0" w:space="0" w:color="auto"/>
        <w:bottom w:val="none" w:sz="0" w:space="0" w:color="auto"/>
        <w:right w:val="none" w:sz="0" w:space="0" w:color="auto"/>
      </w:divBdr>
    </w:div>
    <w:div w:id="1794472358">
      <w:bodyDiv w:val="1"/>
      <w:marLeft w:val="0"/>
      <w:marRight w:val="0"/>
      <w:marTop w:val="0"/>
      <w:marBottom w:val="0"/>
      <w:divBdr>
        <w:top w:val="none" w:sz="0" w:space="0" w:color="auto"/>
        <w:left w:val="none" w:sz="0" w:space="0" w:color="auto"/>
        <w:bottom w:val="none" w:sz="0" w:space="0" w:color="auto"/>
        <w:right w:val="none" w:sz="0" w:space="0" w:color="auto"/>
      </w:divBdr>
    </w:div>
    <w:div w:id="1798253526">
      <w:bodyDiv w:val="1"/>
      <w:marLeft w:val="0"/>
      <w:marRight w:val="0"/>
      <w:marTop w:val="0"/>
      <w:marBottom w:val="0"/>
      <w:divBdr>
        <w:top w:val="none" w:sz="0" w:space="0" w:color="auto"/>
        <w:left w:val="none" w:sz="0" w:space="0" w:color="auto"/>
        <w:bottom w:val="none" w:sz="0" w:space="0" w:color="auto"/>
        <w:right w:val="none" w:sz="0" w:space="0" w:color="auto"/>
      </w:divBdr>
    </w:div>
    <w:div w:id="1817143644">
      <w:bodyDiv w:val="1"/>
      <w:marLeft w:val="0"/>
      <w:marRight w:val="0"/>
      <w:marTop w:val="0"/>
      <w:marBottom w:val="0"/>
      <w:divBdr>
        <w:top w:val="none" w:sz="0" w:space="0" w:color="auto"/>
        <w:left w:val="none" w:sz="0" w:space="0" w:color="auto"/>
        <w:bottom w:val="none" w:sz="0" w:space="0" w:color="auto"/>
        <w:right w:val="none" w:sz="0" w:space="0" w:color="auto"/>
      </w:divBdr>
    </w:div>
    <w:div w:id="1829590128">
      <w:bodyDiv w:val="1"/>
      <w:marLeft w:val="0"/>
      <w:marRight w:val="0"/>
      <w:marTop w:val="0"/>
      <w:marBottom w:val="0"/>
      <w:divBdr>
        <w:top w:val="none" w:sz="0" w:space="0" w:color="auto"/>
        <w:left w:val="none" w:sz="0" w:space="0" w:color="auto"/>
        <w:bottom w:val="none" w:sz="0" w:space="0" w:color="auto"/>
        <w:right w:val="none" w:sz="0" w:space="0" w:color="auto"/>
      </w:divBdr>
    </w:div>
    <w:div w:id="1832407093">
      <w:bodyDiv w:val="1"/>
      <w:marLeft w:val="0"/>
      <w:marRight w:val="0"/>
      <w:marTop w:val="0"/>
      <w:marBottom w:val="0"/>
      <w:divBdr>
        <w:top w:val="none" w:sz="0" w:space="0" w:color="auto"/>
        <w:left w:val="none" w:sz="0" w:space="0" w:color="auto"/>
        <w:bottom w:val="none" w:sz="0" w:space="0" w:color="auto"/>
        <w:right w:val="none" w:sz="0" w:space="0" w:color="auto"/>
      </w:divBdr>
    </w:div>
    <w:div w:id="1835368143">
      <w:bodyDiv w:val="1"/>
      <w:marLeft w:val="0"/>
      <w:marRight w:val="0"/>
      <w:marTop w:val="0"/>
      <w:marBottom w:val="0"/>
      <w:divBdr>
        <w:top w:val="none" w:sz="0" w:space="0" w:color="auto"/>
        <w:left w:val="none" w:sz="0" w:space="0" w:color="auto"/>
        <w:bottom w:val="none" w:sz="0" w:space="0" w:color="auto"/>
        <w:right w:val="none" w:sz="0" w:space="0" w:color="auto"/>
      </w:divBdr>
      <w:divsChild>
        <w:div w:id="370767977">
          <w:marLeft w:val="0"/>
          <w:marRight w:val="0"/>
          <w:marTop w:val="0"/>
          <w:marBottom w:val="0"/>
          <w:divBdr>
            <w:top w:val="none" w:sz="0" w:space="0" w:color="auto"/>
            <w:left w:val="none" w:sz="0" w:space="0" w:color="auto"/>
            <w:bottom w:val="none" w:sz="0" w:space="0" w:color="auto"/>
            <w:right w:val="none" w:sz="0" w:space="0" w:color="auto"/>
          </w:divBdr>
          <w:divsChild>
            <w:div w:id="1374042964">
              <w:marLeft w:val="0"/>
              <w:marRight w:val="0"/>
              <w:marTop w:val="0"/>
              <w:marBottom w:val="0"/>
              <w:divBdr>
                <w:top w:val="none" w:sz="0" w:space="0" w:color="auto"/>
                <w:left w:val="none" w:sz="0" w:space="0" w:color="auto"/>
                <w:bottom w:val="none" w:sz="0" w:space="0" w:color="auto"/>
                <w:right w:val="none" w:sz="0" w:space="0" w:color="auto"/>
              </w:divBdr>
              <w:divsChild>
                <w:div w:id="1511139907">
                  <w:marLeft w:val="0"/>
                  <w:marRight w:val="0"/>
                  <w:marTop w:val="0"/>
                  <w:marBottom w:val="0"/>
                  <w:divBdr>
                    <w:top w:val="none" w:sz="0" w:space="0" w:color="auto"/>
                    <w:left w:val="none" w:sz="0" w:space="0" w:color="auto"/>
                    <w:bottom w:val="none" w:sz="0" w:space="0" w:color="auto"/>
                    <w:right w:val="none" w:sz="0" w:space="0" w:color="auto"/>
                  </w:divBdr>
                  <w:divsChild>
                    <w:div w:id="1196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89056">
      <w:bodyDiv w:val="1"/>
      <w:marLeft w:val="0"/>
      <w:marRight w:val="0"/>
      <w:marTop w:val="0"/>
      <w:marBottom w:val="0"/>
      <w:divBdr>
        <w:top w:val="none" w:sz="0" w:space="0" w:color="auto"/>
        <w:left w:val="none" w:sz="0" w:space="0" w:color="auto"/>
        <w:bottom w:val="none" w:sz="0" w:space="0" w:color="auto"/>
        <w:right w:val="none" w:sz="0" w:space="0" w:color="auto"/>
      </w:divBdr>
      <w:divsChild>
        <w:div w:id="501506271">
          <w:marLeft w:val="0"/>
          <w:marRight w:val="0"/>
          <w:marTop w:val="0"/>
          <w:marBottom w:val="0"/>
          <w:divBdr>
            <w:top w:val="none" w:sz="0" w:space="0" w:color="auto"/>
            <w:left w:val="none" w:sz="0" w:space="0" w:color="auto"/>
            <w:bottom w:val="none" w:sz="0" w:space="0" w:color="auto"/>
            <w:right w:val="none" w:sz="0" w:space="0" w:color="auto"/>
          </w:divBdr>
          <w:divsChild>
            <w:div w:id="822545686">
              <w:marLeft w:val="0"/>
              <w:marRight w:val="0"/>
              <w:marTop w:val="0"/>
              <w:marBottom w:val="0"/>
              <w:divBdr>
                <w:top w:val="none" w:sz="0" w:space="0" w:color="auto"/>
                <w:left w:val="none" w:sz="0" w:space="0" w:color="auto"/>
                <w:bottom w:val="none" w:sz="0" w:space="0" w:color="auto"/>
                <w:right w:val="none" w:sz="0" w:space="0" w:color="auto"/>
              </w:divBdr>
              <w:divsChild>
                <w:div w:id="1611663138">
                  <w:marLeft w:val="0"/>
                  <w:marRight w:val="0"/>
                  <w:marTop w:val="0"/>
                  <w:marBottom w:val="0"/>
                  <w:divBdr>
                    <w:top w:val="none" w:sz="0" w:space="0" w:color="auto"/>
                    <w:left w:val="none" w:sz="0" w:space="0" w:color="auto"/>
                    <w:bottom w:val="none" w:sz="0" w:space="0" w:color="auto"/>
                    <w:right w:val="none" w:sz="0" w:space="0" w:color="auto"/>
                  </w:divBdr>
                  <w:divsChild>
                    <w:div w:id="19706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7648">
      <w:bodyDiv w:val="1"/>
      <w:marLeft w:val="0"/>
      <w:marRight w:val="0"/>
      <w:marTop w:val="0"/>
      <w:marBottom w:val="0"/>
      <w:divBdr>
        <w:top w:val="none" w:sz="0" w:space="0" w:color="auto"/>
        <w:left w:val="none" w:sz="0" w:space="0" w:color="auto"/>
        <w:bottom w:val="none" w:sz="0" w:space="0" w:color="auto"/>
        <w:right w:val="none" w:sz="0" w:space="0" w:color="auto"/>
      </w:divBdr>
      <w:divsChild>
        <w:div w:id="1537503136">
          <w:marLeft w:val="0"/>
          <w:marRight w:val="0"/>
          <w:marTop w:val="0"/>
          <w:marBottom w:val="0"/>
          <w:divBdr>
            <w:top w:val="none" w:sz="0" w:space="0" w:color="auto"/>
            <w:left w:val="none" w:sz="0" w:space="0" w:color="auto"/>
            <w:bottom w:val="none" w:sz="0" w:space="0" w:color="auto"/>
            <w:right w:val="none" w:sz="0" w:space="0" w:color="auto"/>
          </w:divBdr>
          <w:divsChild>
            <w:div w:id="2006854484">
              <w:marLeft w:val="0"/>
              <w:marRight w:val="0"/>
              <w:marTop w:val="0"/>
              <w:marBottom w:val="0"/>
              <w:divBdr>
                <w:top w:val="none" w:sz="0" w:space="0" w:color="auto"/>
                <w:left w:val="none" w:sz="0" w:space="0" w:color="auto"/>
                <w:bottom w:val="none" w:sz="0" w:space="0" w:color="auto"/>
                <w:right w:val="none" w:sz="0" w:space="0" w:color="auto"/>
              </w:divBdr>
              <w:divsChild>
                <w:div w:id="97019908">
                  <w:marLeft w:val="0"/>
                  <w:marRight w:val="0"/>
                  <w:marTop w:val="0"/>
                  <w:marBottom w:val="0"/>
                  <w:divBdr>
                    <w:top w:val="none" w:sz="0" w:space="0" w:color="auto"/>
                    <w:left w:val="none" w:sz="0" w:space="0" w:color="auto"/>
                    <w:bottom w:val="none" w:sz="0" w:space="0" w:color="auto"/>
                    <w:right w:val="none" w:sz="0" w:space="0" w:color="auto"/>
                  </w:divBdr>
                  <w:divsChild>
                    <w:div w:id="1599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91938">
      <w:bodyDiv w:val="1"/>
      <w:marLeft w:val="0"/>
      <w:marRight w:val="0"/>
      <w:marTop w:val="0"/>
      <w:marBottom w:val="0"/>
      <w:divBdr>
        <w:top w:val="none" w:sz="0" w:space="0" w:color="auto"/>
        <w:left w:val="none" w:sz="0" w:space="0" w:color="auto"/>
        <w:bottom w:val="none" w:sz="0" w:space="0" w:color="auto"/>
        <w:right w:val="none" w:sz="0" w:space="0" w:color="auto"/>
      </w:divBdr>
      <w:divsChild>
        <w:div w:id="1633365538">
          <w:marLeft w:val="0"/>
          <w:marRight w:val="0"/>
          <w:marTop w:val="0"/>
          <w:marBottom w:val="0"/>
          <w:divBdr>
            <w:top w:val="none" w:sz="0" w:space="0" w:color="auto"/>
            <w:left w:val="none" w:sz="0" w:space="0" w:color="auto"/>
            <w:bottom w:val="none" w:sz="0" w:space="0" w:color="auto"/>
            <w:right w:val="none" w:sz="0" w:space="0" w:color="auto"/>
          </w:divBdr>
          <w:divsChild>
            <w:div w:id="196158679">
              <w:marLeft w:val="0"/>
              <w:marRight w:val="0"/>
              <w:marTop w:val="0"/>
              <w:marBottom w:val="0"/>
              <w:divBdr>
                <w:top w:val="none" w:sz="0" w:space="0" w:color="auto"/>
                <w:left w:val="none" w:sz="0" w:space="0" w:color="auto"/>
                <w:bottom w:val="none" w:sz="0" w:space="0" w:color="auto"/>
                <w:right w:val="none" w:sz="0" w:space="0" w:color="auto"/>
              </w:divBdr>
              <w:divsChild>
                <w:div w:id="19531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5069">
      <w:bodyDiv w:val="1"/>
      <w:marLeft w:val="0"/>
      <w:marRight w:val="0"/>
      <w:marTop w:val="0"/>
      <w:marBottom w:val="0"/>
      <w:divBdr>
        <w:top w:val="none" w:sz="0" w:space="0" w:color="auto"/>
        <w:left w:val="none" w:sz="0" w:space="0" w:color="auto"/>
        <w:bottom w:val="none" w:sz="0" w:space="0" w:color="auto"/>
        <w:right w:val="none" w:sz="0" w:space="0" w:color="auto"/>
      </w:divBdr>
      <w:divsChild>
        <w:div w:id="1030688995">
          <w:marLeft w:val="0"/>
          <w:marRight w:val="0"/>
          <w:marTop w:val="0"/>
          <w:marBottom w:val="0"/>
          <w:divBdr>
            <w:top w:val="none" w:sz="0" w:space="0" w:color="auto"/>
            <w:left w:val="none" w:sz="0" w:space="0" w:color="auto"/>
            <w:bottom w:val="none" w:sz="0" w:space="0" w:color="auto"/>
            <w:right w:val="none" w:sz="0" w:space="0" w:color="auto"/>
          </w:divBdr>
          <w:divsChild>
            <w:div w:id="1531795384">
              <w:marLeft w:val="0"/>
              <w:marRight w:val="0"/>
              <w:marTop w:val="0"/>
              <w:marBottom w:val="0"/>
              <w:divBdr>
                <w:top w:val="none" w:sz="0" w:space="0" w:color="auto"/>
                <w:left w:val="none" w:sz="0" w:space="0" w:color="auto"/>
                <w:bottom w:val="none" w:sz="0" w:space="0" w:color="auto"/>
                <w:right w:val="none" w:sz="0" w:space="0" w:color="auto"/>
              </w:divBdr>
              <w:divsChild>
                <w:div w:id="2031488477">
                  <w:marLeft w:val="0"/>
                  <w:marRight w:val="0"/>
                  <w:marTop w:val="0"/>
                  <w:marBottom w:val="0"/>
                  <w:divBdr>
                    <w:top w:val="none" w:sz="0" w:space="0" w:color="auto"/>
                    <w:left w:val="none" w:sz="0" w:space="0" w:color="auto"/>
                    <w:bottom w:val="none" w:sz="0" w:space="0" w:color="auto"/>
                    <w:right w:val="none" w:sz="0" w:space="0" w:color="auto"/>
                  </w:divBdr>
                  <w:divsChild>
                    <w:div w:id="1921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2463">
      <w:bodyDiv w:val="1"/>
      <w:marLeft w:val="0"/>
      <w:marRight w:val="0"/>
      <w:marTop w:val="0"/>
      <w:marBottom w:val="0"/>
      <w:divBdr>
        <w:top w:val="none" w:sz="0" w:space="0" w:color="auto"/>
        <w:left w:val="none" w:sz="0" w:space="0" w:color="auto"/>
        <w:bottom w:val="none" w:sz="0" w:space="0" w:color="auto"/>
        <w:right w:val="none" w:sz="0" w:space="0" w:color="auto"/>
      </w:divBdr>
    </w:div>
    <w:div w:id="1913857206">
      <w:bodyDiv w:val="1"/>
      <w:marLeft w:val="0"/>
      <w:marRight w:val="0"/>
      <w:marTop w:val="0"/>
      <w:marBottom w:val="0"/>
      <w:divBdr>
        <w:top w:val="none" w:sz="0" w:space="0" w:color="auto"/>
        <w:left w:val="none" w:sz="0" w:space="0" w:color="auto"/>
        <w:bottom w:val="none" w:sz="0" w:space="0" w:color="auto"/>
        <w:right w:val="none" w:sz="0" w:space="0" w:color="auto"/>
      </w:divBdr>
      <w:divsChild>
        <w:div w:id="2106537313">
          <w:marLeft w:val="0"/>
          <w:marRight w:val="0"/>
          <w:marTop w:val="0"/>
          <w:marBottom w:val="0"/>
          <w:divBdr>
            <w:top w:val="none" w:sz="0" w:space="0" w:color="auto"/>
            <w:left w:val="none" w:sz="0" w:space="0" w:color="auto"/>
            <w:bottom w:val="none" w:sz="0" w:space="0" w:color="auto"/>
            <w:right w:val="none" w:sz="0" w:space="0" w:color="auto"/>
          </w:divBdr>
          <w:divsChild>
            <w:div w:id="1366561379">
              <w:marLeft w:val="0"/>
              <w:marRight w:val="0"/>
              <w:marTop w:val="0"/>
              <w:marBottom w:val="0"/>
              <w:divBdr>
                <w:top w:val="none" w:sz="0" w:space="0" w:color="auto"/>
                <w:left w:val="none" w:sz="0" w:space="0" w:color="auto"/>
                <w:bottom w:val="none" w:sz="0" w:space="0" w:color="auto"/>
                <w:right w:val="none" w:sz="0" w:space="0" w:color="auto"/>
              </w:divBdr>
              <w:divsChild>
                <w:div w:id="406458922">
                  <w:marLeft w:val="0"/>
                  <w:marRight w:val="0"/>
                  <w:marTop w:val="0"/>
                  <w:marBottom w:val="0"/>
                  <w:divBdr>
                    <w:top w:val="none" w:sz="0" w:space="0" w:color="auto"/>
                    <w:left w:val="none" w:sz="0" w:space="0" w:color="auto"/>
                    <w:bottom w:val="none" w:sz="0" w:space="0" w:color="auto"/>
                    <w:right w:val="none" w:sz="0" w:space="0" w:color="auto"/>
                  </w:divBdr>
                  <w:divsChild>
                    <w:div w:id="906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72865">
      <w:bodyDiv w:val="1"/>
      <w:marLeft w:val="0"/>
      <w:marRight w:val="0"/>
      <w:marTop w:val="0"/>
      <w:marBottom w:val="0"/>
      <w:divBdr>
        <w:top w:val="none" w:sz="0" w:space="0" w:color="auto"/>
        <w:left w:val="none" w:sz="0" w:space="0" w:color="auto"/>
        <w:bottom w:val="none" w:sz="0" w:space="0" w:color="auto"/>
        <w:right w:val="none" w:sz="0" w:space="0" w:color="auto"/>
      </w:divBdr>
      <w:divsChild>
        <w:div w:id="1048261355">
          <w:marLeft w:val="0"/>
          <w:marRight w:val="0"/>
          <w:marTop w:val="0"/>
          <w:marBottom w:val="0"/>
          <w:divBdr>
            <w:top w:val="none" w:sz="0" w:space="0" w:color="auto"/>
            <w:left w:val="none" w:sz="0" w:space="0" w:color="auto"/>
            <w:bottom w:val="none" w:sz="0" w:space="0" w:color="auto"/>
            <w:right w:val="none" w:sz="0" w:space="0" w:color="auto"/>
          </w:divBdr>
          <w:divsChild>
            <w:div w:id="676004285">
              <w:marLeft w:val="0"/>
              <w:marRight w:val="0"/>
              <w:marTop w:val="0"/>
              <w:marBottom w:val="0"/>
              <w:divBdr>
                <w:top w:val="none" w:sz="0" w:space="0" w:color="auto"/>
                <w:left w:val="none" w:sz="0" w:space="0" w:color="auto"/>
                <w:bottom w:val="none" w:sz="0" w:space="0" w:color="auto"/>
                <w:right w:val="none" w:sz="0" w:space="0" w:color="auto"/>
              </w:divBdr>
              <w:divsChild>
                <w:div w:id="1753354919">
                  <w:marLeft w:val="0"/>
                  <w:marRight w:val="0"/>
                  <w:marTop w:val="0"/>
                  <w:marBottom w:val="0"/>
                  <w:divBdr>
                    <w:top w:val="none" w:sz="0" w:space="0" w:color="auto"/>
                    <w:left w:val="none" w:sz="0" w:space="0" w:color="auto"/>
                    <w:bottom w:val="none" w:sz="0" w:space="0" w:color="auto"/>
                    <w:right w:val="none" w:sz="0" w:space="0" w:color="auto"/>
                  </w:divBdr>
                  <w:divsChild>
                    <w:div w:id="488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61542">
      <w:bodyDiv w:val="1"/>
      <w:marLeft w:val="0"/>
      <w:marRight w:val="0"/>
      <w:marTop w:val="0"/>
      <w:marBottom w:val="0"/>
      <w:divBdr>
        <w:top w:val="none" w:sz="0" w:space="0" w:color="auto"/>
        <w:left w:val="none" w:sz="0" w:space="0" w:color="auto"/>
        <w:bottom w:val="none" w:sz="0" w:space="0" w:color="auto"/>
        <w:right w:val="none" w:sz="0" w:space="0" w:color="auto"/>
      </w:divBdr>
      <w:divsChild>
        <w:div w:id="266619365">
          <w:marLeft w:val="0"/>
          <w:marRight w:val="0"/>
          <w:marTop w:val="0"/>
          <w:marBottom w:val="0"/>
          <w:divBdr>
            <w:top w:val="none" w:sz="0" w:space="0" w:color="auto"/>
            <w:left w:val="none" w:sz="0" w:space="0" w:color="auto"/>
            <w:bottom w:val="none" w:sz="0" w:space="0" w:color="auto"/>
            <w:right w:val="none" w:sz="0" w:space="0" w:color="auto"/>
          </w:divBdr>
          <w:divsChild>
            <w:div w:id="807165128">
              <w:marLeft w:val="0"/>
              <w:marRight w:val="0"/>
              <w:marTop w:val="0"/>
              <w:marBottom w:val="0"/>
              <w:divBdr>
                <w:top w:val="none" w:sz="0" w:space="0" w:color="auto"/>
                <w:left w:val="none" w:sz="0" w:space="0" w:color="auto"/>
                <w:bottom w:val="none" w:sz="0" w:space="0" w:color="auto"/>
                <w:right w:val="none" w:sz="0" w:space="0" w:color="auto"/>
              </w:divBdr>
              <w:divsChild>
                <w:div w:id="581305465">
                  <w:marLeft w:val="0"/>
                  <w:marRight w:val="0"/>
                  <w:marTop w:val="0"/>
                  <w:marBottom w:val="0"/>
                  <w:divBdr>
                    <w:top w:val="none" w:sz="0" w:space="0" w:color="auto"/>
                    <w:left w:val="none" w:sz="0" w:space="0" w:color="auto"/>
                    <w:bottom w:val="none" w:sz="0" w:space="0" w:color="auto"/>
                    <w:right w:val="none" w:sz="0" w:space="0" w:color="auto"/>
                  </w:divBdr>
                  <w:divsChild>
                    <w:div w:id="1016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569">
      <w:bodyDiv w:val="1"/>
      <w:marLeft w:val="0"/>
      <w:marRight w:val="0"/>
      <w:marTop w:val="0"/>
      <w:marBottom w:val="0"/>
      <w:divBdr>
        <w:top w:val="none" w:sz="0" w:space="0" w:color="auto"/>
        <w:left w:val="none" w:sz="0" w:space="0" w:color="auto"/>
        <w:bottom w:val="none" w:sz="0" w:space="0" w:color="auto"/>
        <w:right w:val="none" w:sz="0" w:space="0" w:color="auto"/>
      </w:divBdr>
      <w:divsChild>
        <w:div w:id="854925991">
          <w:marLeft w:val="0"/>
          <w:marRight w:val="0"/>
          <w:marTop w:val="0"/>
          <w:marBottom w:val="0"/>
          <w:divBdr>
            <w:top w:val="none" w:sz="0" w:space="0" w:color="auto"/>
            <w:left w:val="none" w:sz="0" w:space="0" w:color="auto"/>
            <w:bottom w:val="none" w:sz="0" w:space="0" w:color="auto"/>
            <w:right w:val="none" w:sz="0" w:space="0" w:color="auto"/>
          </w:divBdr>
          <w:divsChild>
            <w:div w:id="841311160">
              <w:marLeft w:val="0"/>
              <w:marRight w:val="0"/>
              <w:marTop w:val="0"/>
              <w:marBottom w:val="0"/>
              <w:divBdr>
                <w:top w:val="none" w:sz="0" w:space="0" w:color="auto"/>
                <w:left w:val="none" w:sz="0" w:space="0" w:color="auto"/>
                <w:bottom w:val="none" w:sz="0" w:space="0" w:color="auto"/>
                <w:right w:val="none" w:sz="0" w:space="0" w:color="auto"/>
              </w:divBdr>
              <w:divsChild>
                <w:div w:id="746532031">
                  <w:marLeft w:val="0"/>
                  <w:marRight w:val="0"/>
                  <w:marTop w:val="0"/>
                  <w:marBottom w:val="0"/>
                  <w:divBdr>
                    <w:top w:val="none" w:sz="0" w:space="0" w:color="auto"/>
                    <w:left w:val="none" w:sz="0" w:space="0" w:color="auto"/>
                    <w:bottom w:val="none" w:sz="0" w:space="0" w:color="auto"/>
                    <w:right w:val="none" w:sz="0" w:space="0" w:color="auto"/>
                  </w:divBdr>
                  <w:divsChild>
                    <w:div w:id="20115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82654">
      <w:bodyDiv w:val="1"/>
      <w:marLeft w:val="0"/>
      <w:marRight w:val="0"/>
      <w:marTop w:val="0"/>
      <w:marBottom w:val="0"/>
      <w:divBdr>
        <w:top w:val="none" w:sz="0" w:space="0" w:color="auto"/>
        <w:left w:val="none" w:sz="0" w:space="0" w:color="auto"/>
        <w:bottom w:val="none" w:sz="0" w:space="0" w:color="auto"/>
        <w:right w:val="none" w:sz="0" w:space="0" w:color="auto"/>
      </w:divBdr>
      <w:divsChild>
        <w:div w:id="1979874556">
          <w:marLeft w:val="0"/>
          <w:marRight w:val="0"/>
          <w:marTop w:val="0"/>
          <w:marBottom w:val="0"/>
          <w:divBdr>
            <w:top w:val="none" w:sz="0" w:space="0" w:color="auto"/>
            <w:left w:val="none" w:sz="0" w:space="0" w:color="auto"/>
            <w:bottom w:val="none" w:sz="0" w:space="0" w:color="auto"/>
            <w:right w:val="none" w:sz="0" w:space="0" w:color="auto"/>
          </w:divBdr>
          <w:divsChild>
            <w:div w:id="49429948">
              <w:marLeft w:val="0"/>
              <w:marRight w:val="0"/>
              <w:marTop w:val="0"/>
              <w:marBottom w:val="0"/>
              <w:divBdr>
                <w:top w:val="none" w:sz="0" w:space="0" w:color="auto"/>
                <w:left w:val="none" w:sz="0" w:space="0" w:color="auto"/>
                <w:bottom w:val="none" w:sz="0" w:space="0" w:color="auto"/>
                <w:right w:val="none" w:sz="0" w:space="0" w:color="auto"/>
              </w:divBdr>
              <w:divsChild>
                <w:div w:id="14920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4908">
      <w:bodyDiv w:val="1"/>
      <w:marLeft w:val="0"/>
      <w:marRight w:val="0"/>
      <w:marTop w:val="0"/>
      <w:marBottom w:val="0"/>
      <w:divBdr>
        <w:top w:val="none" w:sz="0" w:space="0" w:color="auto"/>
        <w:left w:val="none" w:sz="0" w:space="0" w:color="auto"/>
        <w:bottom w:val="none" w:sz="0" w:space="0" w:color="auto"/>
        <w:right w:val="none" w:sz="0" w:space="0" w:color="auto"/>
      </w:divBdr>
      <w:divsChild>
        <w:div w:id="1425150817">
          <w:marLeft w:val="0"/>
          <w:marRight w:val="0"/>
          <w:marTop w:val="0"/>
          <w:marBottom w:val="0"/>
          <w:divBdr>
            <w:top w:val="none" w:sz="0" w:space="0" w:color="auto"/>
            <w:left w:val="none" w:sz="0" w:space="0" w:color="auto"/>
            <w:bottom w:val="none" w:sz="0" w:space="0" w:color="auto"/>
            <w:right w:val="none" w:sz="0" w:space="0" w:color="auto"/>
          </w:divBdr>
          <w:divsChild>
            <w:div w:id="1671375357">
              <w:marLeft w:val="0"/>
              <w:marRight w:val="0"/>
              <w:marTop w:val="0"/>
              <w:marBottom w:val="0"/>
              <w:divBdr>
                <w:top w:val="none" w:sz="0" w:space="0" w:color="auto"/>
                <w:left w:val="none" w:sz="0" w:space="0" w:color="auto"/>
                <w:bottom w:val="none" w:sz="0" w:space="0" w:color="auto"/>
                <w:right w:val="none" w:sz="0" w:space="0" w:color="auto"/>
              </w:divBdr>
              <w:divsChild>
                <w:div w:id="1048917912">
                  <w:marLeft w:val="0"/>
                  <w:marRight w:val="0"/>
                  <w:marTop w:val="0"/>
                  <w:marBottom w:val="0"/>
                  <w:divBdr>
                    <w:top w:val="none" w:sz="0" w:space="0" w:color="auto"/>
                    <w:left w:val="none" w:sz="0" w:space="0" w:color="auto"/>
                    <w:bottom w:val="none" w:sz="0" w:space="0" w:color="auto"/>
                    <w:right w:val="none" w:sz="0" w:space="0" w:color="auto"/>
                  </w:divBdr>
                  <w:divsChild>
                    <w:div w:id="440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69153">
      <w:bodyDiv w:val="1"/>
      <w:marLeft w:val="0"/>
      <w:marRight w:val="0"/>
      <w:marTop w:val="0"/>
      <w:marBottom w:val="0"/>
      <w:divBdr>
        <w:top w:val="none" w:sz="0" w:space="0" w:color="auto"/>
        <w:left w:val="none" w:sz="0" w:space="0" w:color="auto"/>
        <w:bottom w:val="none" w:sz="0" w:space="0" w:color="auto"/>
        <w:right w:val="none" w:sz="0" w:space="0" w:color="auto"/>
      </w:divBdr>
    </w:div>
    <w:div w:id="2032367759">
      <w:bodyDiv w:val="1"/>
      <w:marLeft w:val="0"/>
      <w:marRight w:val="0"/>
      <w:marTop w:val="0"/>
      <w:marBottom w:val="0"/>
      <w:divBdr>
        <w:top w:val="none" w:sz="0" w:space="0" w:color="auto"/>
        <w:left w:val="none" w:sz="0" w:space="0" w:color="auto"/>
        <w:bottom w:val="none" w:sz="0" w:space="0" w:color="auto"/>
        <w:right w:val="none" w:sz="0" w:space="0" w:color="auto"/>
      </w:divBdr>
      <w:divsChild>
        <w:div w:id="161287839">
          <w:marLeft w:val="0"/>
          <w:marRight w:val="0"/>
          <w:marTop w:val="0"/>
          <w:marBottom w:val="0"/>
          <w:divBdr>
            <w:top w:val="none" w:sz="0" w:space="0" w:color="auto"/>
            <w:left w:val="none" w:sz="0" w:space="0" w:color="auto"/>
            <w:bottom w:val="none" w:sz="0" w:space="0" w:color="auto"/>
            <w:right w:val="none" w:sz="0" w:space="0" w:color="auto"/>
          </w:divBdr>
          <w:divsChild>
            <w:div w:id="1731465487">
              <w:marLeft w:val="0"/>
              <w:marRight w:val="0"/>
              <w:marTop w:val="0"/>
              <w:marBottom w:val="0"/>
              <w:divBdr>
                <w:top w:val="none" w:sz="0" w:space="0" w:color="auto"/>
                <w:left w:val="none" w:sz="0" w:space="0" w:color="auto"/>
                <w:bottom w:val="none" w:sz="0" w:space="0" w:color="auto"/>
                <w:right w:val="none" w:sz="0" w:space="0" w:color="auto"/>
              </w:divBdr>
              <w:divsChild>
                <w:div w:id="1707484889">
                  <w:marLeft w:val="0"/>
                  <w:marRight w:val="0"/>
                  <w:marTop w:val="0"/>
                  <w:marBottom w:val="0"/>
                  <w:divBdr>
                    <w:top w:val="none" w:sz="0" w:space="0" w:color="auto"/>
                    <w:left w:val="none" w:sz="0" w:space="0" w:color="auto"/>
                    <w:bottom w:val="none" w:sz="0" w:space="0" w:color="auto"/>
                    <w:right w:val="none" w:sz="0" w:space="0" w:color="auto"/>
                  </w:divBdr>
                  <w:divsChild>
                    <w:div w:id="19155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31476">
      <w:bodyDiv w:val="1"/>
      <w:marLeft w:val="0"/>
      <w:marRight w:val="0"/>
      <w:marTop w:val="0"/>
      <w:marBottom w:val="0"/>
      <w:divBdr>
        <w:top w:val="none" w:sz="0" w:space="0" w:color="auto"/>
        <w:left w:val="none" w:sz="0" w:space="0" w:color="auto"/>
        <w:bottom w:val="none" w:sz="0" w:space="0" w:color="auto"/>
        <w:right w:val="none" w:sz="0" w:space="0" w:color="auto"/>
      </w:divBdr>
      <w:divsChild>
        <w:div w:id="2063751571">
          <w:marLeft w:val="0"/>
          <w:marRight w:val="0"/>
          <w:marTop w:val="0"/>
          <w:marBottom w:val="0"/>
          <w:divBdr>
            <w:top w:val="none" w:sz="0" w:space="0" w:color="auto"/>
            <w:left w:val="none" w:sz="0" w:space="0" w:color="auto"/>
            <w:bottom w:val="none" w:sz="0" w:space="0" w:color="auto"/>
            <w:right w:val="none" w:sz="0" w:space="0" w:color="auto"/>
          </w:divBdr>
          <w:divsChild>
            <w:div w:id="1175413600">
              <w:marLeft w:val="0"/>
              <w:marRight w:val="0"/>
              <w:marTop w:val="0"/>
              <w:marBottom w:val="0"/>
              <w:divBdr>
                <w:top w:val="none" w:sz="0" w:space="0" w:color="auto"/>
                <w:left w:val="none" w:sz="0" w:space="0" w:color="auto"/>
                <w:bottom w:val="none" w:sz="0" w:space="0" w:color="auto"/>
                <w:right w:val="none" w:sz="0" w:space="0" w:color="auto"/>
              </w:divBdr>
              <w:divsChild>
                <w:div w:id="1401635796">
                  <w:marLeft w:val="0"/>
                  <w:marRight w:val="0"/>
                  <w:marTop w:val="0"/>
                  <w:marBottom w:val="0"/>
                  <w:divBdr>
                    <w:top w:val="none" w:sz="0" w:space="0" w:color="auto"/>
                    <w:left w:val="none" w:sz="0" w:space="0" w:color="auto"/>
                    <w:bottom w:val="none" w:sz="0" w:space="0" w:color="auto"/>
                    <w:right w:val="none" w:sz="0" w:space="0" w:color="auto"/>
                  </w:divBdr>
                  <w:divsChild>
                    <w:div w:id="119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4236">
      <w:bodyDiv w:val="1"/>
      <w:marLeft w:val="0"/>
      <w:marRight w:val="0"/>
      <w:marTop w:val="0"/>
      <w:marBottom w:val="0"/>
      <w:divBdr>
        <w:top w:val="none" w:sz="0" w:space="0" w:color="auto"/>
        <w:left w:val="none" w:sz="0" w:space="0" w:color="auto"/>
        <w:bottom w:val="none" w:sz="0" w:space="0" w:color="auto"/>
        <w:right w:val="none" w:sz="0" w:space="0" w:color="auto"/>
      </w:divBdr>
      <w:divsChild>
        <w:div w:id="984161011">
          <w:marLeft w:val="0"/>
          <w:marRight w:val="0"/>
          <w:marTop w:val="0"/>
          <w:marBottom w:val="0"/>
          <w:divBdr>
            <w:top w:val="none" w:sz="0" w:space="0" w:color="auto"/>
            <w:left w:val="none" w:sz="0" w:space="0" w:color="auto"/>
            <w:bottom w:val="none" w:sz="0" w:space="0" w:color="auto"/>
            <w:right w:val="none" w:sz="0" w:space="0" w:color="auto"/>
          </w:divBdr>
          <w:divsChild>
            <w:div w:id="2036348760">
              <w:marLeft w:val="0"/>
              <w:marRight w:val="0"/>
              <w:marTop w:val="0"/>
              <w:marBottom w:val="0"/>
              <w:divBdr>
                <w:top w:val="none" w:sz="0" w:space="0" w:color="auto"/>
                <w:left w:val="none" w:sz="0" w:space="0" w:color="auto"/>
                <w:bottom w:val="none" w:sz="0" w:space="0" w:color="auto"/>
                <w:right w:val="none" w:sz="0" w:space="0" w:color="auto"/>
              </w:divBdr>
              <w:divsChild>
                <w:div w:id="548034226">
                  <w:marLeft w:val="0"/>
                  <w:marRight w:val="0"/>
                  <w:marTop w:val="0"/>
                  <w:marBottom w:val="0"/>
                  <w:divBdr>
                    <w:top w:val="none" w:sz="0" w:space="0" w:color="auto"/>
                    <w:left w:val="none" w:sz="0" w:space="0" w:color="auto"/>
                    <w:bottom w:val="none" w:sz="0" w:space="0" w:color="auto"/>
                    <w:right w:val="none" w:sz="0" w:space="0" w:color="auto"/>
                  </w:divBdr>
                  <w:divsChild>
                    <w:div w:id="2433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8494">
      <w:bodyDiv w:val="1"/>
      <w:marLeft w:val="0"/>
      <w:marRight w:val="0"/>
      <w:marTop w:val="0"/>
      <w:marBottom w:val="0"/>
      <w:divBdr>
        <w:top w:val="none" w:sz="0" w:space="0" w:color="auto"/>
        <w:left w:val="none" w:sz="0" w:space="0" w:color="auto"/>
        <w:bottom w:val="none" w:sz="0" w:space="0" w:color="auto"/>
        <w:right w:val="none" w:sz="0" w:space="0" w:color="auto"/>
      </w:divBdr>
      <w:divsChild>
        <w:div w:id="969676364">
          <w:marLeft w:val="0"/>
          <w:marRight w:val="0"/>
          <w:marTop w:val="0"/>
          <w:marBottom w:val="0"/>
          <w:divBdr>
            <w:top w:val="none" w:sz="0" w:space="0" w:color="auto"/>
            <w:left w:val="none" w:sz="0" w:space="0" w:color="auto"/>
            <w:bottom w:val="none" w:sz="0" w:space="0" w:color="auto"/>
            <w:right w:val="none" w:sz="0" w:space="0" w:color="auto"/>
          </w:divBdr>
          <w:divsChild>
            <w:div w:id="104038240">
              <w:marLeft w:val="0"/>
              <w:marRight w:val="0"/>
              <w:marTop w:val="0"/>
              <w:marBottom w:val="0"/>
              <w:divBdr>
                <w:top w:val="none" w:sz="0" w:space="0" w:color="auto"/>
                <w:left w:val="none" w:sz="0" w:space="0" w:color="auto"/>
                <w:bottom w:val="none" w:sz="0" w:space="0" w:color="auto"/>
                <w:right w:val="none" w:sz="0" w:space="0" w:color="auto"/>
              </w:divBdr>
              <w:divsChild>
                <w:div w:id="1675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3405">
      <w:bodyDiv w:val="1"/>
      <w:marLeft w:val="0"/>
      <w:marRight w:val="0"/>
      <w:marTop w:val="0"/>
      <w:marBottom w:val="0"/>
      <w:divBdr>
        <w:top w:val="none" w:sz="0" w:space="0" w:color="auto"/>
        <w:left w:val="none" w:sz="0" w:space="0" w:color="auto"/>
        <w:bottom w:val="none" w:sz="0" w:space="0" w:color="auto"/>
        <w:right w:val="none" w:sz="0" w:space="0" w:color="auto"/>
      </w:divBdr>
      <w:divsChild>
        <w:div w:id="1292789093">
          <w:marLeft w:val="0"/>
          <w:marRight w:val="0"/>
          <w:marTop w:val="0"/>
          <w:marBottom w:val="0"/>
          <w:divBdr>
            <w:top w:val="none" w:sz="0" w:space="0" w:color="auto"/>
            <w:left w:val="none" w:sz="0" w:space="0" w:color="auto"/>
            <w:bottom w:val="none" w:sz="0" w:space="0" w:color="auto"/>
            <w:right w:val="none" w:sz="0" w:space="0" w:color="auto"/>
          </w:divBdr>
          <w:divsChild>
            <w:div w:id="194856376">
              <w:marLeft w:val="0"/>
              <w:marRight w:val="0"/>
              <w:marTop w:val="0"/>
              <w:marBottom w:val="0"/>
              <w:divBdr>
                <w:top w:val="none" w:sz="0" w:space="0" w:color="auto"/>
                <w:left w:val="none" w:sz="0" w:space="0" w:color="auto"/>
                <w:bottom w:val="none" w:sz="0" w:space="0" w:color="auto"/>
                <w:right w:val="none" w:sz="0" w:space="0" w:color="auto"/>
              </w:divBdr>
              <w:divsChild>
                <w:div w:id="1439449703">
                  <w:marLeft w:val="0"/>
                  <w:marRight w:val="0"/>
                  <w:marTop w:val="0"/>
                  <w:marBottom w:val="0"/>
                  <w:divBdr>
                    <w:top w:val="none" w:sz="0" w:space="0" w:color="auto"/>
                    <w:left w:val="none" w:sz="0" w:space="0" w:color="auto"/>
                    <w:bottom w:val="none" w:sz="0" w:space="0" w:color="auto"/>
                    <w:right w:val="none" w:sz="0" w:space="0" w:color="auto"/>
                  </w:divBdr>
                  <w:divsChild>
                    <w:div w:id="13003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23612">
      <w:bodyDiv w:val="1"/>
      <w:marLeft w:val="0"/>
      <w:marRight w:val="0"/>
      <w:marTop w:val="0"/>
      <w:marBottom w:val="0"/>
      <w:divBdr>
        <w:top w:val="none" w:sz="0" w:space="0" w:color="auto"/>
        <w:left w:val="none" w:sz="0" w:space="0" w:color="auto"/>
        <w:bottom w:val="none" w:sz="0" w:space="0" w:color="auto"/>
        <w:right w:val="none" w:sz="0" w:space="0" w:color="auto"/>
      </w:divBdr>
      <w:divsChild>
        <w:div w:id="1772318754">
          <w:marLeft w:val="0"/>
          <w:marRight w:val="0"/>
          <w:marTop w:val="0"/>
          <w:marBottom w:val="0"/>
          <w:divBdr>
            <w:top w:val="none" w:sz="0" w:space="0" w:color="auto"/>
            <w:left w:val="none" w:sz="0" w:space="0" w:color="auto"/>
            <w:bottom w:val="none" w:sz="0" w:space="0" w:color="auto"/>
            <w:right w:val="none" w:sz="0" w:space="0" w:color="auto"/>
          </w:divBdr>
          <w:divsChild>
            <w:div w:id="1609240683">
              <w:marLeft w:val="0"/>
              <w:marRight w:val="0"/>
              <w:marTop w:val="0"/>
              <w:marBottom w:val="0"/>
              <w:divBdr>
                <w:top w:val="none" w:sz="0" w:space="0" w:color="auto"/>
                <w:left w:val="none" w:sz="0" w:space="0" w:color="auto"/>
                <w:bottom w:val="none" w:sz="0" w:space="0" w:color="auto"/>
                <w:right w:val="none" w:sz="0" w:space="0" w:color="auto"/>
              </w:divBdr>
              <w:divsChild>
                <w:div w:id="1580362285">
                  <w:marLeft w:val="0"/>
                  <w:marRight w:val="0"/>
                  <w:marTop w:val="0"/>
                  <w:marBottom w:val="0"/>
                  <w:divBdr>
                    <w:top w:val="none" w:sz="0" w:space="0" w:color="auto"/>
                    <w:left w:val="none" w:sz="0" w:space="0" w:color="auto"/>
                    <w:bottom w:val="none" w:sz="0" w:space="0" w:color="auto"/>
                    <w:right w:val="none" w:sz="0" w:space="0" w:color="auto"/>
                  </w:divBdr>
                  <w:divsChild>
                    <w:div w:id="17171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13814">
      <w:bodyDiv w:val="1"/>
      <w:marLeft w:val="0"/>
      <w:marRight w:val="0"/>
      <w:marTop w:val="0"/>
      <w:marBottom w:val="0"/>
      <w:divBdr>
        <w:top w:val="none" w:sz="0" w:space="0" w:color="auto"/>
        <w:left w:val="none" w:sz="0" w:space="0" w:color="auto"/>
        <w:bottom w:val="none" w:sz="0" w:space="0" w:color="auto"/>
        <w:right w:val="none" w:sz="0" w:space="0" w:color="auto"/>
      </w:divBdr>
      <w:divsChild>
        <w:div w:id="1256016748">
          <w:marLeft w:val="0"/>
          <w:marRight w:val="0"/>
          <w:marTop w:val="0"/>
          <w:marBottom w:val="0"/>
          <w:divBdr>
            <w:top w:val="none" w:sz="0" w:space="0" w:color="auto"/>
            <w:left w:val="none" w:sz="0" w:space="0" w:color="auto"/>
            <w:bottom w:val="none" w:sz="0" w:space="0" w:color="auto"/>
            <w:right w:val="none" w:sz="0" w:space="0" w:color="auto"/>
          </w:divBdr>
          <w:divsChild>
            <w:div w:id="427232495">
              <w:marLeft w:val="0"/>
              <w:marRight w:val="0"/>
              <w:marTop w:val="0"/>
              <w:marBottom w:val="0"/>
              <w:divBdr>
                <w:top w:val="none" w:sz="0" w:space="0" w:color="auto"/>
                <w:left w:val="none" w:sz="0" w:space="0" w:color="auto"/>
                <w:bottom w:val="none" w:sz="0" w:space="0" w:color="auto"/>
                <w:right w:val="none" w:sz="0" w:space="0" w:color="auto"/>
              </w:divBdr>
              <w:divsChild>
                <w:div w:id="797797077">
                  <w:marLeft w:val="0"/>
                  <w:marRight w:val="0"/>
                  <w:marTop w:val="0"/>
                  <w:marBottom w:val="0"/>
                  <w:divBdr>
                    <w:top w:val="none" w:sz="0" w:space="0" w:color="auto"/>
                    <w:left w:val="none" w:sz="0" w:space="0" w:color="auto"/>
                    <w:bottom w:val="none" w:sz="0" w:space="0" w:color="auto"/>
                    <w:right w:val="none" w:sz="0" w:space="0" w:color="auto"/>
                  </w:divBdr>
                  <w:divsChild>
                    <w:div w:id="3176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3120">
      <w:bodyDiv w:val="1"/>
      <w:marLeft w:val="0"/>
      <w:marRight w:val="0"/>
      <w:marTop w:val="0"/>
      <w:marBottom w:val="0"/>
      <w:divBdr>
        <w:top w:val="none" w:sz="0" w:space="0" w:color="auto"/>
        <w:left w:val="none" w:sz="0" w:space="0" w:color="auto"/>
        <w:bottom w:val="none" w:sz="0" w:space="0" w:color="auto"/>
        <w:right w:val="none" w:sz="0" w:space="0" w:color="auto"/>
      </w:divBdr>
    </w:div>
    <w:div w:id="2105614291">
      <w:bodyDiv w:val="1"/>
      <w:marLeft w:val="0"/>
      <w:marRight w:val="0"/>
      <w:marTop w:val="0"/>
      <w:marBottom w:val="0"/>
      <w:divBdr>
        <w:top w:val="none" w:sz="0" w:space="0" w:color="auto"/>
        <w:left w:val="none" w:sz="0" w:space="0" w:color="auto"/>
        <w:bottom w:val="none" w:sz="0" w:space="0" w:color="auto"/>
        <w:right w:val="none" w:sz="0" w:space="0" w:color="auto"/>
      </w:divBdr>
      <w:divsChild>
        <w:div w:id="1203517554">
          <w:marLeft w:val="0"/>
          <w:marRight w:val="0"/>
          <w:marTop w:val="0"/>
          <w:marBottom w:val="0"/>
          <w:divBdr>
            <w:top w:val="none" w:sz="0" w:space="0" w:color="auto"/>
            <w:left w:val="none" w:sz="0" w:space="0" w:color="auto"/>
            <w:bottom w:val="none" w:sz="0" w:space="0" w:color="auto"/>
            <w:right w:val="none" w:sz="0" w:space="0" w:color="auto"/>
          </w:divBdr>
          <w:divsChild>
            <w:div w:id="1305818881">
              <w:marLeft w:val="0"/>
              <w:marRight w:val="0"/>
              <w:marTop w:val="0"/>
              <w:marBottom w:val="0"/>
              <w:divBdr>
                <w:top w:val="none" w:sz="0" w:space="0" w:color="auto"/>
                <w:left w:val="none" w:sz="0" w:space="0" w:color="auto"/>
                <w:bottom w:val="none" w:sz="0" w:space="0" w:color="auto"/>
                <w:right w:val="none" w:sz="0" w:space="0" w:color="auto"/>
              </w:divBdr>
              <w:divsChild>
                <w:div w:id="383136987">
                  <w:marLeft w:val="0"/>
                  <w:marRight w:val="0"/>
                  <w:marTop w:val="0"/>
                  <w:marBottom w:val="0"/>
                  <w:divBdr>
                    <w:top w:val="none" w:sz="0" w:space="0" w:color="auto"/>
                    <w:left w:val="none" w:sz="0" w:space="0" w:color="auto"/>
                    <w:bottom w:val="none" w:sz="0" w:space="0" w:color="auto"/>
                    <w:right w:val="none" w:sz="0" w:space="0" w:color="auto"/>
                  </w:divBdr>
                  <w:divsChild>
                    <w:div w:id="13356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295">
      <w:bodyDiv w:val="1"/>
      <w:marLeft w:val="0"/>
      <w:marRight w:val="0"/>
      <w:marTop w:val="0"/>
      <w:marBottom w:val="0"/>
      <w:divBdr>
        <w:top w:val="none" w:sz="0" w:space="0" w:color="auto"/>
        <w:left w:val="none" w:sz="0" w:space="0" w:color="auto"/>
        <w:bottom w:val="none" w:sz="0" w:space="0" w:color="auto"/>
        <w:right w:val="none" w:sz="0" w:space="0" w:color="auto"/>
      </w:divBdr>
      <w:divsChild>
        <w:div w:id="1207525663">
          <w:marLeft w:val="0"/>
          <w:marRight w:val="0"/>
          <w:marTop w:val="0"/>
          <w:marBottom w:val="0"/>
          <w:divBdr>
            <w:top w:val="none" w:sz="0" w:space="0" w:color="auto"/>
            <w:left w:val="none" w:sz="0" w:space="0" w:color="auto"/>
            <w:bottom w:val="none" w:sz="0" w:space="0" w:color="auto"/>
            <w:right w:val="none" w:sz="0" w:space="0" w:color="auto"/>
          </w:divBdr>
          <w:divsChild>
            <w:div w:id="1525745736">
              <w:marLeft w:val="0"/>
              <w:marRight w:val="0"/>
              <w:marTop w:val="0"/>
              <w:marBottom w:val="0"/>
              <w:divBdr>
                <w:top w:val="none" w:sz="0" w:space="0" w:color="auto"/>
                <w:left w:val="none" w:sz="0" w:space="0" w:color="auto"/>
                <w:bottom w:val="none" w:sz="0" w:space="0" w:color="auto"/>
                <w:right w:val="none" w:sz="0" w:space="0" w:color="auto"/>
              </w:divBdr>
              <w:divsChild>
                <w:div w:id="1419980505">
                  <w:marLeft w:val="0"/>
                  <w:marRight w:val="0"/>
                  <w:marTop w:val="0"/>
                  <w:marBottom w:val="0"/>
                  <w:divBdr>
                    <w:top w:val="none" w:sz="0" w:space="0" w:color="auto"/>
                    <w:left w:val="none" w:sz="0" w:space="0" w:color="auto"/>
                    <w:bottom w:val="none" w:sz="0" w:space="0" w:color="auto"/>
                    <w:right w:val="none" w:sz="0" w:space="0" w:color="auto"/>
                  </w:divBdr>
                  <w:divsChild>
                    <w:div w:id="19472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sChild>
        <w:div w:id="1342900445">
          <w:marLeft w:val="0"/>
          <w:marRight w:val="0"/>
          <w:marTop w:val="0"/>
          <w:marBottom w:val="0"/>
          <w:divBdr>
            <w:top w:val="none" w:sz="0" w:space="0" w:color="auto"/>
            <w:left w:val="none" w:sz="0" w:space="0" w:color="auto"/>
            <w:bottom w:val="none" w:sz="0" w:space="0" w:color="auto"/>
            <w:right w:val="none" w:sz="0" w:space="0" w:color="auto"/>
          </w:divBdr>
          <w:divsChild>
            <w:div w:id="1695425294">
              <w:marLeft w:val="0"/>
              <w:marRight w:val="0"/>
              <w:marTop w:val="0"/>
              <w:marBottom w:val="0"/>
              <w:divBdr>
                <w:top w:val="none" w:sz="0" w:space="0" w:color="auto"/>
                <w:left w:val="none" w:sz="0" w:space="0" w:color="auto"/>
                <w:bottom w:val="none" w:sz="0" w:space="0" w:color="auto"/>
                <w:right w:val="none" w:sz="0" w:space="0" w:color="auto"/>
              </w:divBdr>
              <w:divsChild>
                <w:div w:id="6542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352">
      <w:bodyDiv w:val="1"/>
      <w:marLeft w:val="0"/>
      <w:marRight w:val="0"/>
      <w:marTop w:val="0"/>
      <w:marBottom w:val="0"/>
      <w:divBdr>
        <w:top w:val="none" w:sz="0" w:space="0" w:color="auto"/>
        <w:left w:val="none" w:sz="0" w:space="0" w:color="auto"/>
        <w:bottom w:val="none" w:sz="0" w:space="0" w:color="auto"/>
        <w:right w:val="none" w:sz="0" w:space="0" w:color="auto"/>
      </w:divBdr>
      <w:divsChild>
        <w:div w:id="1633438061">
          <w:marLeft w:val="0"/>
          <w:marRight w:val="0"/>
          <w:marTop w:val="0"/>
          <w:marBottom w:val="0"/>
          <w:divBdr>
            <w:top w:val="none" w:sz="0" w:space="0" w:color="auto"/>
            <w:left w:val="none" w:sz="0" w:space="0" w:color="auto"/>
            <w:bottom w:val="none" w:sz="0" w:space="0" w:color="auto"/>
            <w:right w:val="none" w:sz="0" w:space="0" w:color="auto"/>
          </w:divBdr>
          <w:divsChild>
            <w:div w:id="1957329204">
              <w:marLeft w:val="0"/>
              <w:marRight w:val="0"/>
              <w:marTop w:val="0"/>
              <w:marBottom w:val="0"/>
              <w:divBdr>
                <w:top w:val="none" w:sz="0" w:space="0" w:color="auto"/>
                <w:left w:val="none" w:sz="0" w:space="0" w:color="auto"/>
                <w:bottom w:val="none" w:sz="0" w:space="0" w:color="auto"/>
                <w:right w:val="none" w:sz="0" w:space="0" w:color="auto"/>
              </w:divBdr>
              <w:divsChild>
                <w:div w:id="1291016671">
                  <w:marLeft w:val="0"/>
                  <w:marRight w:val="0"/>
                  <w:marTop w:val="0"/>
                  <w:marBottom w:val="0"/>
                  <w:divBdr>
                    <w:top w:val="none" w:sz="0" w:space="0" w:color="auto"/>
                    <w:left w:val="none" w:sz="0" w:space="0" w:color="auto"/>
                    <w:bottom w:val="none" w:sz="0" w:space="0" w:color="auto"/>
                    <w:right w:val="none" w:sz="0" w:space="0" w:color="auto"/>
                  </w:divBdr>
                  <w:divsChild>
                    <w:div w:id="4194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belun.tl/wp-content/uploads/2017/08/ELPAR-2017-Report-English-Final.pdf" TargetMode="External"/><Relationship Id="rId1" Type="http://schemas.openxmlformats.org/officeDocument/2006/relationships/hyperlink" Target="https://belun.tl/wp-content/uploads/2017/05/Presidential-Election-Monitoring-Report-English-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2022-06-10T01:00:00+00:00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TLS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2016-06-01T04:00:00+00:00</Document_x0020_Coverage_x0020_Period_x0020_Start_x0020_Date>
    <Document_x0020_Coverage_x0020_Period_x0020_End_x0020_Date xmlns="f1161f5b-24a3-4c2d-bc81-44cb9325e8ee">2019-06-30T04:00:00+00:00</Document_x0020_Coverage_x0020_Period_x0020_End_x0020_Date>
    <Project_x0020_Number xmlns="f1161f5b-24a3-4c2d-bc81-44cb9325e8ee" xsi:nil="true"/>
    <Project_x0020_Manager xmlns="f1161f5b-24a3-4c2d-bc81-44cb9325e8ee" xsi:nil="true"/>
    <TaxCatchAll xmlns="1ed4137b-41b2-488b-8250-6d369ec27664">
      <Value>1174</Value>
      <Value>763</Value>
      <Value>1111</Value>
      <Value>1154</Value>
      <Value>227</Value>
      <Value>1</Value>
    </TaxCatchAll>
    <c4e2ab2cc9354bbf9064eeb465a566ea xmlns="1ed4137b-41b2-488b-8250-6d369ec27664">
      <Terms xmlns="http://schemas.microsoft.com/office/infopath/2007/PartnerControls"/>
    </c4e2ab2cc9354bbf9064eeb465a566ea>
    <UndpProjectNo xmlns="1ed4137b-41b2-488b-8250-6d369ec27664">00072017</UndpProjectNo>
    <UndpDocStatus xmlns="1ed4137b-41b2-488b-8250-6d369ec27664">Approved</UndpDocStatus>
    <Outcome1 xmlns="f1161f5b-24a3-4c2d-bc81-44cb9325e8ee">00098933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TLS</TermName>
          <TermId xmlns="http://schemas.microsoft.com/office/infopath/2007/PartnerControls">c423ad4e-09df-4308-9525-857f231bb0e1</TermId>
        </TermInfo>
      </Terms>
    </gc6531b704974d528487414686b72f6f>
    <_dlc_DocId xmlns="f1161f5b-24a3-4c2d-bc81-44cb9325e8ee">ATLASPDC-4-161743</_dlc_DocId>
    <_dlc_DocIdUrl xmlns="f1161f5b-24a3-4c2d-bc81-44cb9325e8ee">
      <Url>https://info.undp.org/docs/pdc/_layouts/DocIdRedir.aspx?ID=ATLASPDC-4-161743</Url>
      <Description>ATLASPDC-4-161743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B28079-CB7C-49EA-9232-A190ED776047}">
  <ds:schemaRefs>
    <ds:schemaRef ds:uri="http://schemas.microsoft.com/sharepoint/v3/contenttype/forms"/>
  </ds:schemaRefs>
</ds:datastoreItem>
</file>

<file path=customXml/itemProps2.xml><?xml version="1.0" encoding="utf-8"?>
<ds:datastoreItem xmlns:ds="http://schemas.openxmlformats.org/officeDocument/2006/customXml" ds:itemID="{F92F8432-C2C0-4D29-9014-B43941F5F257}"/>
</file>

<file path=customXml/itemProps3.xml><?xml version="1.0" encoding="utf-8"?>
<ds:datastoreItem xmlns:ds="http://schemas.openxmlformats.org/officeDocument/2006/customXml" ds:itemID="{A235B96B-D41F-49C8-BD70-93129A59D573}">
  <ds:schemaRefs>
    <ds:schemaRef ds:uri="http://schemas.openxmlformats.org/officeDocument/2006/bibliography"/>
  </ds:schemaRefs>
</ds:datastoreItem>
</file>

<file path=customXml/itemProps4.xml><?xml version="1.0" encoding="utf-8"?>
<ds:datastoreItem xmlns:ds="http://schemas.openxmlformats.org/officeDocument/2006/customXml" ds:itemID="{C03EC2F9-9B7D-4432-AFA6-F10F916436D5}">
  <ds:schemaRefs>
    <ds:schemaRef ds:uri="http://schemas.microsoft.com/office/2006/metadata/properties"/>
    <ds:schemaRef ds:uri="http://schemas.microsoft.com/office/infopath/2007/PartnerControls"/>
    <ds:schemaRef ds:uri="ef6910bf-82dc-4a50-a148-2bad0bdc40eb"/>
  </ds:schemaRefs>
</ds:datastoreItem>
</file>

<file path=customXml/itemProps5.xml><?xml version="1.0" encoding="utf-8"?>
<ds:datastoreItem xmlns:ds="http://schemas.openxmlformats.org/officeDocument/2006/customXml" ds:itemID="{28779597-788B-4A9E-A41E-2BFD9292FF8D}"/>
</file>

<file path=customXml/itemProps6.xml><?xml version="1.0" encoding="utf-8"?>
<ds:datastoreItem xmlns:ds="http://schemas.openxmlformats.org/officeDocument/2006/customXml" ds:itemID="{4EFAB14A-E0DA-4052-96FE-629920631465}"/>
</file>

<file path=docProps/app.xml><?xml version="1.0" encoding="utf-8"?>
<Properties xmlns="http://schemas.openxmlformats.org/officeDocument/2006/extended-properties" xmlns:vt="http://schemas.openxmlformats.org/officeDocument/2006/docPropsVTypes">
  <Template>Normal</Template>
  <TotalTime>8</TotalTime>
  <Pages>16</Pages>
  <Words>5574</Words>
  <Characters>31777</Characters>
  <Application>Microsoft Office Word</Application>
  <DocSecurity>0</DocSecurity>
  <Lines>264</Lines>
  <Paragraphs>74</Paragraphs>
  <ScaleCrop>false</ScaleCrop>
  <Manager/>
  <Company/>
  <LinksUpToDate>false</LinksUpToDate>
  <CharactersWithSpaces>37277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PNTL SGDC</dc:title>
  <dc:subject/>
  <dc:creator/>
  <cp:keywords/>
  <dc:description/>
  <cp:lastModifiedBy>domingas ferreira</cp:lastModifiedBy>
  <cp:revision>2</cp:revision>
  <dcterms:created xsi:type="dcterms:W3CDTF">2022-06-01T02:57:00Z</dcterms:created>
  <dcterms:modified xsi:type="dcterms:W3CDTF">2022-06-01T02:57:00Z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1154;#TLS|c423ad4e-09df-4308-9525-857f231bb0e1</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cdf75f84-8f02-4ea8-a548-a8d2f0b3d96e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